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D2" w:rsidRDefault="006C3CD2" w:rsidP="006C3CD2">
      <w:pPr>
        <w:pStyle w:val="NormaleWeb"/>
        <w:jc w:val="center"/>
      </w:pPr>
      <w:r>
        <w:rPr>
          <w:b/>
          <w:bCs/>
        </w:rPr>
        <w:t>INFO per gli studenti del Modulo di</w:t>
      </w:r>
    </w:p>
    <w:p w:rsidR="006C3CD2" w:rsidRDefault="006C3CD2" w:rsidP="006C3CD2">
      <w:pPr>
        <w:pStyle w:val="NormaleWeb"/>
        <w:jc w:val="center"/>
      </w:pPr>
      <w:r>
        <w:rPr>
          <w:b/>
          <w:bCs/>
        </w:rPr>
        <w:t>Zootecnia Generale e Miglioramento Genetico</w:t>
      </w:r>
    </w:p>
    <w:p w:rsidR="006C3CD2" w:rsidRDefault="006C3CD2" w:rsidP="006C3CD2">
      <w:pPr>
        <w:pStyle w:val="NormaleWeb"/>
      </w:pPr>
      <w:r>
        <w:rPr>
          <w:b/>
          <w:bCs/>
        </w:rPr>
        <w:t>Anche se l’esame può essere svolto totalmente in forma orale, come ormai di consueto, per gli studenti in corso si offre la possibilità di sostenere 2 prove in itinere scritte.</w:t>
      </w:r>
    </w:p>
    <w:p w:rsidR="006C3CD2" w:rsidRDefault="006C3CD2" w:rsidP="006C3CD2">
      <w:pPr>
        <w:pStyle w:val="NormaleWeb"/>
      </w:pPr>
      <w:r>
        <w:rPr>
          <w:b/>
          <w:bCs/>
        </w:rPr>
        <w:t>La prima unità si potrà quindi sostenere scritta e la seconda scritta fino al miglioramento genetico compreso. L'etnologia sarà comunque orale.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 xml:space="preserve">Agli appelli dopo la fine del corso GLI STUDENTI DEGLI ANNI PRECEDENTI AL 2° potranno anche sostenere solo la prima parte dell'esame, ovvero, per chi l'abbia superata, la sola 2a parte senza l'etnologia. Queste 2 parti potranno essere orali anch'esse o scritte a insindacabile giudizio del sottoscritto nell'ottica di fornire tempi più certi possibili per la conclusione dell'appello. Si prega quindi di non richiedere info per </w:t>
      </w: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 xml:space="preserve"> per questo aspetto: il programma ed il tipo di domande non cambiano. </w:t>
      </w:r>
    </w:p>
    <w:p w:rsidR="006C3CD2" w:rsidRPr="006C3CD2" w:rsidRDefault="006C3CD2" w:rsidP="006C3CD2">
      <w:pPr>
        <w:pStyle w:val="NormaleWeb"/>
        <w:jc w:val="center"/>
        <w:rPr>
          <w:color w:val="FF0000"/>
          <w:sz w:val="32"/>
        </w:rPr>
      </w:pPr>
      <w:r>
        <w:rPr>
          <w:b/>
          <w:bCs/>
        </w:rPr>
        <w:t xml:space="preserve">Prima di mandare </w:t>
      </w: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 xml:space="preserve"> a ppezzi@unite.it chiedendo informazioni leggere qui sotto le risposte alle </w:t>
      </w:r>
      <w:r w:rsidRPr="006C3CD2">
        <w:rPr>
          <w:b/>
          <w:bCs/>
          <w:color w:val="FF0000"/>
          <w:sz w:val="32"/>
        </w:rPr>
        <w:t>FAQ.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 xml:space="preserve">1) </w:t>
      </w:r>
      <w:r>
        <w:t>Come si supera l'esame del modulo di Zootecnia Generale e Miglioramento Genetico?</w:t>
      </w:r>
      <w:r>
        <w:rPr>
          <w:b/>
          <w:bCs/>
        </w:rPr>
        <w:t xml:space="preserve"> Superando l'esame orale (semplificabile mediante l'esecuzione preventiva di 1 o 2 parziali scritti). In funzione del numero di prenotati all'appello sarà il docente che decide se far sostenere tutto o soltanto in parte l'esame oralmente, questo per dare tempi più certi possibili a tutti gli iscritti.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>2)</w:t>
      </w:r>
      <w:r>
        <w:t xml:space="preserve"> Si può verbalizzare un qualsiasi esame senza prima prenotarsi online?</w:t>
      </w:r>
      <w:r>
        <w:rPr>
          <w:b/>
          <w:bCs/>
        </w:rPr>
        <w:t xml:space="preserve"> NO! Per la verbalizzazione di qualsiasi esame  bisogna prenotarsi online sull'apposito link sul sito della segreteria online.</w:t>
      </w:r>
    </w:p>
    <w:p w:rsidR="006C3CD2" w:rsidRDefault="006C3CD2" w:rsidP="006C3CD2">
      <w:pPr>
        <w:pStyle w:val="NormaleWeb"/>
        <w:jc w:val="both"/>
      </w:pPr>
      <w:r>
        <w:t>3) Chi verbalizza questo Modulo?</w:t>
      </w:r>
      <w:r>
        <w:rPr>
          <w:b/>
          <w:bCs/>
        </w:rPr>
        <w:t xml:space="preserve"> La verbalizzazione non è per singolo Modulo per l'intero Corso ed è a carico della Prof.ssa di Economia. Quindi la prenotazione online va fatta per verbalizzare quando siano stati completati entrambi i moduli.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 xml:space="preserve">4) </w:t>
      </w:r>
      <w:r>
        <w:t>Quando il sistema permette la prenotazione online?</w:t>
      </w:r>
      <w:r>
        <w:rPr>
          <w:b/>
          <w:bCs/>
        </w:rPr>
        <w:t xml:space="preserve"> Per la facoltà di Medicina Veterinaria di solito da 3 settimane prima dell'appello ma comunque NON si può nei 2 giorni che precedono l'appello perché il sistema si blocca e manda il verbale al docente.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 xml:space="preserve"> 5) </w:t>
      </w:r>
      <w:r>
        <w:t>Per sostenere l'esame di questo modulo bisogna prenotarsi online?</w:t>
      </w:r>
      <w:r>
        <w:rPr>
          <w:b/>
          <w:bCs/>
        </w:rPr>
        <w:t xml:space="preserve">  No. Occorre inviare una mail al sottoscritto ovvero allo/a studente in corso che funge da segretario limitatamente per i mesi da gennaio a marzo (per il 2024 è Carlotta Amore) 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 xml:space="preserve">6) Vorrei migliorare il voto di un parziale superato, è possibile?  </w:t>
      </w:r>
      <w:r>
        <w:t>Sì, ma nel momento in cui si richiede di ritentarlo si perde la certezza della sufficienza e si rischia di doverlo ripetere ancora, e non prima dell'appello successivo.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>7) Cosa significano i voti 18 - , 18 - -  e 18 - - - ?</w:t>
      </w:r>
      <w:r>
        <w:t xml:space="preserve"> Non si tratta sicuramente di sufficienze piene come quelli dal 18 in su ma consentono di non dover ripetere l'unità.</w:t>
      </w:r>
    </w:p>
    <w:p w:rsidR="006C3CD2" w:rsidRDefault="006C3CD2" w:rsidP="006C3CD2">
      <w:pPr>
        <w:pStyle w:val="NormaleWeb"/>
        <w:jc w:val="both"/>
      </w:pPr>
      <w:r>
        <w:rPr>
          <w:b/>
          <w:bCs/>
        </w:rPr>
        <w:t xml:space="preserve">8) </w:t>
      </w:r>
      <w:r>
        <w:t xml:space="preserve">Come posso prepararmi a dovere per sostenere l'esame? </w:t>
      </w:r>
      <w:r>
        <w:rPr>
          <w:b/>
          <w:bCs/>
        </w:rPr>
        <w:t xml:space="preserve">Consiglio vivamente di frequentare e comunque è bene scaricare i file in pdf di lezione di seguito su questa pagina e poi verificare con i  file </w:t>
      </w:r>
      <w:proofErr w:type="spellStart"/>
      <w:r>
        <w:rPr>
          <w:b/>
          <w:bCs/>
        </w:rPr>
        <w:t>excel</w:t>
      </w:r>
      <w:proofErr w:type="spellEnd"/>
      <w:r>
        <w:rPr>
          <w:b/>
          <w:bCs/>
        </w:rPr>
        <w:t xml:space="preserve"> di autovalutazione di conoscere i concetti ivi elencati. Ognuno dei file di autovalutazione è relativo ad una specifica unità.</w:t>
      </w:r>
    </w:p>
    <w:p w:rsidR="006C3CD2" w:rsidRDefault="006C3CD2" w:rsidP="006C3CD2">
      <w:pPr>
        <w:pStyle w:val="NormaleWeb"/>
        <w:rPr>
          <w:b/>
          <w:bCs/>
        </w:rPr>
      </w:pPr>
      <w:r>
        <w:rPr>
          <w:b/>
          <w:bCs/>
        </w:rPr>
        <w:t>Il Docente</w:t>
      </w:r>
    </w:p>
    <w:p w:rsidR="006C3CD2" w:rsidRDefault="006C3CD2" w:rsidP="006C3CD2">
      <w:pPr>
        <w:pStyle w:val="NormaleWeb"/>
      </w:pPr>
      <w:r>
        <w:rPr>
          <w:b/>
          <w:bCs/>
        </w:rPr>
        <w:t>ppezzi@unite.it</w:t>
      </w:r>
    </w:p>
    <w:sectPr w:rsidR="006C3CD2" w:rsidSect="00D45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97ABB"/>
    <w:rsid w:val="002F696F"/>
    <w:rsid w:val="00360804"/>
    <w:rsid w:val="006C3CD2"/>
    <w:rsid w:val="00B934F2"/>
    <w:rsid w:val="00B97ABB"/>
    <w:rsid w:val="00D4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0804"/>
  </w:style>
  <w:style w:type="paragraph" w:styleId="Titolo5">
    <w:name w:val="heading 5"/>
    <w:basedOn w:val="Normale"/>
    <w:link w:val="Titolo5Carattere"/>
    <w:uiPriority w:val="9"/>
    <w:qFormat/>
    <w:rsid w:val="00B97A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B97AB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9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7A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Pezzi</dc:creator>
  <cp:lastModifiedBy>Paolo Pezzi</cp:lastModifiedBy>
  <cp:revision>2</cp:revision>
  <dcterms:created xsi:type="dcterms:W3CDTF">2023-11-21T15:52:00Z</dcterms:created>
  <dcterms:modified xsi:type="dcterms:W3CDTF">2023-12-09T10:56:00Z</dcterms:modified>
</cp:coreProperties>
</file>