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5E946" w14:textId="77777777" w:rsidR="00992A3F" w:rsidRPr="00992A3F" w:rsidRDefault="00992A3F" w:rsidP="00992A3F">
      <w:pPr>
        <w:shd w:val="clear" w:color="auto" w:fill="FFFFFF"/>
        <w:spacing w:after="0" w:line="280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FACOLTA' DI BIOSCIENZE E TECNOLOGIE</w:t>
      </w:r>
    </w:p>
    <w:p w14:paraId="0A131586" w14:textId="77777777" w:rsidR="00992A3F" w:rsidRPr="00992A3F" w:rsidRDefault="00992A3F" w:rsidP="00992A3F">
      <w:pPr>
        <w:shd w:val="clear" w:color="auto" w:fill="FFFFFF"/>
        <w:spacing w:after="0" w:line="280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AGRO-ALIMENTARI E AMBIENTALI</w:t>
      </w:r>
    </w:p>
    <w:p w14:paraId="192D6928" w14:textId="77777777" w:rsidR="00992A3F" w:rsidRPr="00992A3F" w:rsidRDefault="00992A3F" w:rsidP="00992A3F">
      <w:pPr>
        <w:shd w:val="clear" w:color="auto" w:fill="FFFFFF"/>
        <w:spacing w:after="0" w:line="280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 </w:t>
      </w:r>
    </w:p>
    <w:p w14:paraId="7E27F533" w14:textId="77777777" w:rsidR="00992A3F" w:rsidRPr="00992A3F" w:rsidRDefault="00992A3F" w:rsidP="00992A3F">
      <w:pPr>
        <w:shd w:val="clear" w:color="auto" w:fill="FFFFFF"/>
        <w:spacing w:after="0" w:line="280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CORSO DI STUDIO IN SCIENZE E CULTURE GASTRONOMICHE PER LA SOSTENIBILITA' - L GASTR</w:t>
      </w:r>
    </w:p>
    <w:p w14:paraId="5DF6A547" w14:textId="77777777" w:rsidR="00992A3F" w:rsidRPr="00992A3F" w:rsidRDefault="00992A3F" w:rsidP="00992A3F">
      <w:pPr>
        <w:shd w:val="clear" w:color="auto" w:fill="FFFFFF"/>
        <w:spacing w:after="0" w:line="280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Arial" w:eastAsia="Times New Roman" w:hAnsi="Arial" w:cs="Arial"/>
          <w:b/>
          <w:bCs/>
          <w:color w:val="222222"/>
          <w:sz w:val="28"/>
          <w:szCs w:val="28"/>
          <w:lang w:eastAsia="it-IT"/>
        </w:rPr>
        <w:t> </w:t>
      </w:r>
    </w:p>
    <w:p w14:paraId="5A2F8974" w14:textId="77777777" w:rsidR="00992A3F" w:rsidRPr="00992A3F" w:rsidRDefault="00992A3F" w:rsidP="00992A3F">
      <w:pPr>
        <w:shd w:val="clear" w:color="auto" w:fill="FFFFFF"/>
        <w:spacing w:after="0" w:line="280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Arial" w:eastAsia="Times New Roman" w:hAnsi="Arial" w:cs="Arial"/>
          <w:b/>
          <w:bCs/>
          <w:color w:val="222222"/>
          <w:sz w:val="27"/>
          <w:szCs w:val="27"/>
          <w:lang w:eastAsia="it-IT"/>
        </w:rPr>
        <w:t>INSEGNAMENTO: STRUTTURE E FUNZIONI DELLE PIANTE ALIMENTARI</w:t>
      </w:r>
    </w:p>
    <w:p w14:paraId="6CB92039" w14:textId="77777777" w:rsidR="00992A3F" w:rsidRPr="00992A3F" w:rsidRDefault="00992A3F" w:rsidP="00992A3F">
      <w:pPr>
        <w:shd w:val="clear" w:color="auto" w:fill="FFFFFF"/>
        <w:spacing w:after="0" w:line="280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it-IT"/>
        </w:rPr>
        <w:t> </w:t>
      </w:r>
    </w:p>
    <w:p w14:paraId="151618EE" w14:textId="77777777" w:rsidR="00992A3F" w:rsidRPr="00992A3F" w:rsidRDefault="00992A3F" w:rsidP="00992A3F">
      <w:pPr>
        <w:shd w:val="clear" w:color="auto" w:fill="FFFFFF"/>
        <w:spacing w:after="0" w:line="280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Arial" w:eastAsia="Times New Roman" w:hAnsi="Arial" w:cs="Arial"/>
          <w:b/>
          <w:bCs/>
          <w:color w:val="222222"/>
          <w:sz w:val="27"/>
          <w:szCs w:val="27"/>
          <w:lang w:eastAsia="it-IT"/>
        </w:rPr>
        <w:t>docente dott. Nicola Olivieri</w:t>
      </w:r>
    </w:p>
    <w:p w14:paraId="0BC71D6F" w14:textId="77777777" w:rsidR="00992A3F" w:rsidRPr="00992A3F" w:rsidRDefault="00992A3F" w:rsidP="00992A3F">
      <w:pPr>
        <w:shd w:val="clear" w:color="auto" w:fill="FFFFFF"/>
        <w:spacing w:after="0" w:line="280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Arial" w:eastAsia="Times New Roman" w:hAnsi="Arial" w:cs="Arial"/>
          <w:b/>
          <w:bCs/>
          <w:color w:val="222222"/>
          <w:sz w:val="27"/>
          <w:szCs w:val="27"/>
          <w:lang w:eastAsia="it-IT"/>
        </w:rPr>
        <w:t> </w:t>
      </w:r>
    </w:p>
    <w:p w14:paraId="70C0DCED" w14:textId="54A33317" w:rsidR="00992A3F" w:rsidRDefault="00992A3F" w:rsidP="00992A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it-IT"/>
        </w:rPr>
      </w:pPr>
      <w:r w:rsidRPr="00992A3F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it-IT"/>
        </w:rPr>
        <w:t>PROGRAMMA DETTAGLIATO DI MASSIMA</w:t>
      </w:r>
    </w:p>
    <w:p w14:paraId="13EBDA64" w14:textId="77777777" w:rsidR="00992A3F" w:rsidRDefault="00992A3F" w:rsidP="00992A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92A3F" w14:paraId="1613331C" w14:textId="77777777" w:rsidTr="00992A3F">
        <w:tc>
          <w:tcPr>
            <w:tcW w:w="9628" w:type="dxa"/>
          </w:tcPr>
          <w:p w14:paraId="41207AC8" w14:textId="7B71B7C0" w:rsidR="00992A3F" w:rsidRDefault="00992A3F" w:rsidP="00992A3F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992A3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it-IT"/>
              </w:rPr>
              <w:t xml:space="preserve">CFU n. </w:t>
            </w:r>
            <w:proofErr w:type="gramStart"/>
            <w:r w:rsidRPr="00992A3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it-IT"/>
              </w:rPr>
              <w:t>6  n.</w:t>
            </w:r>
            <w:proofErr w:type="gramEnd"/>
            <w:r w:rsidRPr="00992A3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it-IT"/>
              </w:rPr>
              <w:t xml:space="preserve"> ore di didattica  48</w:t>
            </w:r>
          </w:p>
        </w:tc>
      </w:tr>
    </w:tbl>
    <w:p w14:paraId="5F110608" w14:textId="7DB25CEE" w:rsidR="00992A3F" w:rsidRPr="00992A3F" w:rsidRDefault="00992A3F" w:rsidP="00992A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14:paraId="38D37DA4" w14:textId="77777777" w:rsidR="00992A3F" w:rsidRPr="00992A3F" w:rsidRDefault="00992A3F" w:rsidP="00992A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it-IT"/>
        </w:rPr>
        <w:t> </w:t>
      </w:r>
    </w:p>
    <w:p w14:paraId="2487C868" w14:textId="77777777" w:rsidR="00992A3F" w:rsidRPr="00992A3F" w:rsidRDefault="00992A3F" w:rsidP="00992A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it-IT"/>
        </w:rPr>
        <w:t>Unità didattica 1 parte generale</w:t>
      </w:r>
    </w:p>
    <w:p w14:paraId="082010BB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 </w:t>
      </w:r>
    </w:p>
    <w:p w14:paraId="512E8C55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Argomenti:</w:t>
      </w:r>
      <w:r w:rsidRPr="00992A3F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</w:t>
      </w:r>
    </w:p>
    <w:p w14:paraId="01CA6DC7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</w:t>
      </w:r>
    </w:p>
    <w:p w14:paraId="4DE2170D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1) Campo di studi delle discipline botaniche</w:t>
      </w:r>
    </w:p>
    <w:p w14:paraId="759B2A8F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2) Cenni di storia della Botanica</w:t>
      </w:r>
    </w:p>
    <w:p w14:paraId="5CBCA2D0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3) Centri d'origine dell'agricoltura</w:t>
      </w:r>
    </w:p>
    <w:p w14:paraId="4BBEF0EF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4) Gli organismi viventi</w:t>
      </w:r>
    </w:p>
    <w:p w14:paraId="772DE5D3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5) Le cellule procariotiche</w:t>
      </w:r>
    </w:p>
    <w:p w14:paraId="36D6CA29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6) I Cianobatteri</w:t>
      </w:r>
    </w:p>
    <w:p w14:paraId="69166022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7) La cellula eucariotica</w:t>
      </w:r>
    </w:p>
    <w:p w14:paraId="1A72DF02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8) La struttura della cellula vegetale.</w:t>
      </w:r>
    </w:p>
    <w:p w14:paraId="43E1FD5C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9) La parete cellulare</w:t>
      </w:r>
    </w:p>
    <w:p w14:paraId="4FC17DA6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10) I vacuoli</w:t>
      </w:r>
    </w:p>
    <w:p w14:paraId="4CFE313B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11) L'osmosi</w:t>
      </w:r>
    </w:p>
    <w:p w14:paraId="4EB37BCD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12) I movimenti compiuti dai vegetali</w:t>
      </w:r>
    </w:p>
    <w:p w14:paraId="56A1395E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13) I plastidi</w:t>
      </w:r>
    </w:p>
    <w:p w14:paraId="0222B972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14) I pigmenti presenti nei vegetali</w:t>
      </w:r>
    </w:p>
    <w:p w14:paraId="09310C48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15) I tessuti vegetali.</w:t>
      </w:r>
    </w:p>
    <w:p w14:paraId="39B0CCAC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16) Il germoglio</w:t>
      </w:r>
    </w:p>
    <w:p w14:paraId="4EA8BAE4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17) La radice, struttura e funzioni</w:t>
      </w:r>
    </w:p>
    <w:p w14:paraId="3A169445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18) L'assorbimento dell'acqua</w:t>
      </w:r>
    </w:p>
    <w:p w14:paraId="0F42F3EF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19) Le modificazioni della radice</w:t>
      </w:r>
    </w:p>
    <w:p w14:paraId="1694DBA3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20) Gli azotofissatori</w:t>
      </w:r>
    </w:p>
    <w:p w14:paraId="67BABE73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21) Le micorrize</w:t>
      </w:r>
    </w:p>
    <w:p w14:paraId="02293180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22) La conquista delle terre emerse da parte dei vegetali</w:t>
      </w:r>
    </w:p>
    <w:p w14:paraId="015CA850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23) La morfologia e l'anatomia del fusto.</w:t>
      </w:r>
    </w:p>
    <w:p w14:paraId="5AB1AA01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24) Le funzioni del fusto</w:t>
      </w:r>
    </w:p>
    <w:p w14:paraId="6CD3C7E3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25) L'accrescimento secondario</w:t>
      </w:r>
    </w:p>
    <w:p w14:paraId="713AD590" w14:textId="6951C764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26) La morfologia e l'anatomia della fogli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a</w:t>
      </w:r>
    </w:p>
    <w:p w14:paraId="791FD84A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lastRenderedPageBreak/>
        <w:t> </w:t>
      </w:r>
    </w:p>
    <w:p w14:paraId="55B98D23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 </w:t>
      </w:r>
    </w:p>
    <w:p w14:paraId="4A68541A" w14:textId="77777777" w:rsidR="00992A3F" w:rsidRPr="00992A3F" w:rsidRDefault="00992A3F" w:rsidP="00992A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it-IT"/>
        </w:rPr>
        <w:t>Unità didattica 2 parte speciale</w:t>
      </w:r>
    </w:p>
    <w:p w14:paraId="1F6F41DD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 </w:t>
      </w:r>
    </w:p>
    <w:p w14:paraId="0A3E7BA7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1) La fotosintesi clorofilliana</w:t>
      </w:r>
    </w:p>
    <w:p w14:paraId="1A1A6A45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2) Le funzioni delle foglie, la guttazione</w:t>
      </w:r>
    </w:p>
    <w:p w14:paraId="026BA02D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3) Peli, spine ed aculei nei vegetali</w:t>
      </w:r>
    </w:p>
    <w:p w14:paraId="75ECA048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4) La riproduzione dei vegetali</w:t>
      </w:r>
    </w:p>
    <w:p w14:paraId="11CDE45F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5) Riproduzione sessuata ed asessuata, moltiplicazione vegetativa.</w:t>
      </w:r>
    </w:p>
    <w:p w14:paraId="22BEBE72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6) Il fiore e la sua struttura, perianzio, perigonio, androceo e gineceo</w:t>
      </w:r>
    </w:p>
    <w:p w14:paraId="0A9CDC28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7) L'evoluzione del fiore</w:t>
      </w:r>
    </w:p>
    <w:p w14:paraId="3EB69B9C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8) Le diverse tipologie di fiori</w:t>
      </w:r>
    </w:p>
    <w:p w14:paraId="7E7C8889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9) L'impollinazione</w:t>
      </w:r>
    </w:p>
    <w:p w14:paraId="0A8ED9F2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10) Correlazione tra morfologia del fiore e tipologia di impollinatore</w:t>
      </w:r>
    </w:p>
    <w:p w14:paraId="254BDB3A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11) Il ciclo biologico delle Angiosperme</w:t>
      </w:r>
    </w:p>
    <w:p w14:paraId="6A261064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12) Gametofito e sporofito, </w:t>
      </w:r>
      <w:proofErr w:type="spellStart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microgametofito</w:t>
      </w:r>
      <w:proofErr w:type="spellEnd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 e </w:t>
      </w:r>
      <w:proofErr w:type="spellStart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megagametofito</w:t>
      </w:r>
      <w:proofErr w:type="spellEnd"/>
    </w:p>
    <w:p w14:paraId="514FC1BD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13) La fecondazione</w:t>
      </w:r>
    </w:p>
    <w:p w14:paraId="7BC861B3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14) Il frutto</w:t>
      </w:r>
    </w:p>
    <w:p w14:paraId="5158FB66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15) Frutti semplici, aggregati e multipli, falsi frutti.</w:t>
      </w:r>
    </w:p>
    <w:p w14:paraId="5DB15D22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16) Frutti secchi deiscenti ed indeiscenti</w:t>
      </w:r>
    </w:p>
    <w:p w14:paraId="784EBC76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17) Frutti carnosi</w:t>
      </w:r>
    </w:p>
    <w:p w14:paraId="7FA0F645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18) La dispersione dei semi</w:t>
      </w:r>
    </w:p>
    <w:p w14:paraId="5D14BB90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val="fr-FR" w:eastAsia="it-IT"/>
        </w:rPr>
        <w:t xml:space="preserve">19) Le </w:t>
      </w:r>
      <w:proofErr w:type="spellStart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val="fr-FR" w:eastAsia="it-IT"/>
        </w:rPr>
        <w:t>Briofite</w:t>
      </w:r>
      <w:proofErr w:type="spellEnd"/>
    </w:p>
    <w:p w14:paraId="7F6C5EF2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val="fr-FR" w:eastAsia="it-IT"/>
        </w:rPr>
        <w:t xml:space="preserve">20) Le </w:t>
      </w:r>
      <w:proofErr w:type="spellStart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val="fr-FR" w:eastAsia="it-IT"/>
        </w:rPr>
        <w:t>Tracheofite</w:t>
      </w:r>
      <w:proofErr w:type="spellEnd"/>
    </w:p>
    <w:p w14:paraId="7B836FBC" w14:textId="77777777" w:rsidR="00992A3F" w:rsidRPr="00992A3F" w:rsidRDefault="00992A3F" w:rsidP="00992A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val="fr-FR" w:eastAsia="it-IT"/>
        </w:rPr>
        <w:t xml:space="preserve">21) </w:t>
      </w:r>
      <w:proofErr w:type="spellStart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val="fr-FR" w:eastAsia="it-IT"/>
        </w:rPr>
        <w:t>Famiglie</w:t>
      </w:r>
      <w:proofErr w:type="spellEnd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val="fr-FR" w:eastAsia="it-IT"/>
        </w:rPr>
        <w:t xml:space="preserve"> delle </w:t>
      </w:r>
      <w:proofErr w:type="spellStart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Apiaceae</w:t>
      </w:r>
      <w:proofErr w:type="spellEnd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, </w:t>
      </w:r>
      <w:proofErr w:type="spellStart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Amaryllidaceae</w:t>
      </w:r>
      <w:proofErr w:type="spellEnd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, </w:t>
      </w:r>
      <w:proofErr w:type="spellStart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Asparagaceae</w:t>
      </w:r>
      <w:proofErr w:type="spellEnd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, </w:t>
      </w:r>
      <w:proofErr w:type="spellStart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Asteraceae</w:t>
      </w:r>
      <w:proofErr w:type="spellEnd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, </w:t>
      </w:r>
      <w:proofErr w:type="spellStart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Brassicaceae</w:t>
      </w:r>
      <w:proofErr w:type="spellEnd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 e famiglie affini, </w:t>
      </w:r>
      <w:proofErr w:type="spellStart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Chenopodiaceae</w:t>
      </w:r>
      <w:proofErr w:type="spellEnd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, </w:t>
      </w:r>
      <w:proofErr w:type="spellStart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Cucurbitaceae</w:t>
      </w:r>
      <w:proofErr w:type="spellEnd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, </w:t>
      </w:r>
      <w:proofErr w:type="spellStart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Fabaceae</w:t>
      </w:r>
      <w:proofErr w:type="spellEnd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, </w:t>
      </w:r>
      <w:proofErr w:type="spellStart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Lamiaceae</w:t>
      </w:r>
      <w:proofErr w:type="spellEnd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, </w:t>
      </w:r>
      <w:proofErr w:type="spellStart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Myrtaceae</w:t>
      </w:r>
      <w:proofErr w:type="spellEnd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, </w:t>
      </w:r>
      <w:proofErr w:type="spellStart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Oleaceae</w:t>
      </w:r>
      <w:proofErr w:type="spellEnd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, </w:t>
      </w:r>
      <w:proofErr w:type="spellStart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Poaceae</w:t>
      </w:r>
      <w:proofErr w:type="spellEnd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, </w:t>
      </w:r>
      <w:proofErr w:type="spellStart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Rosaceae</w:t>
      </w:r>
      <w:proofErr w:type="spellEnd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, </w:t>
      </w:r>
      <w:proofErr w:type="spellStart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Rutaceae</w:t>
      </w:r>
      <w:proofErr w:type="spellEnd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, </w:t>
      </w:r>
      <w:proofErr w:type="spellStart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Solanaceae</w:t>
      </w:r>
      <w:proofErr w:type="spellEnd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, </w:t>
      </w:r>
      <w:proofErr w:type="spellStart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Vitaceae</w:t>
      </w:r>
      <w:proofErr w:type="spellEnd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 xml:space="preserve">, </w:t>
      </w:r>
      <w:proofErr w:type="spellStart"/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Zyngiberaceae</w:t>
      </w:r>
      <w:proofErr w:type="spellEnd"/>
    </w:p>
    <w:p w14:paraId="7C626904" w14:textId="77777777" w:rsidR="00992A3F" w:rsidRPr="00992A3F" w:rsidRDefault="00992A3F" w:rsidP="00992A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  <w:t>22) I Funghi</w:t>
      </w:r>
    </w:p>
    <w:p w14:paraId="6663CA0B" w14:textId="77777777" w:rsidR="00992A3F" w:rsidRPr="00992A3F" w:rsidRDefault="00992A3F" w:rsidP="00992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92A3F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</w:t>
      </w:r>
    </w:p>
    <w:p w14:paraId="72A96613" w14:textId="77777777" w:rsidR="00AE548B" w:rsidRDefault="00AE548B"/>
    <w:sectPr w:rsidR="00AE54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A3F"/>
    <w:rsid w:val="00992A3F"/>
    <w:rsid w:val="00AE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394BA"/>
  <w15:chartTrackingRefBased/>
  <w15:docId w15:val="{0E6C79C4-38B9-4D9E-ADE1-C2AC31AE2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92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06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41100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Nicolao Olivieri</dc:creator>
  <cp:keywords/>
  <dc:description/>
  <cp:lastModifiedBy>Nicolao Olivieri</cp:lastModifiedBy>
  <cp:revision>1</cp:revision>
  <dcterms:created xsi:type="dcterms:W3CDTF">2021-01-14T22:12:00Z</dcterms:created>
  <dcterms:modified xsi:type="dcterms:W3CDTF">2021-01-14T22:17:00Z</dcterms:modified>
</cp:coreProperties>
</file>