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3" w14:textId="5493C08F" w:rsidR="00E64CEA" w:rsidRDefault="00DB0BE9" w:rsidP="00CB2FD8">
      <w:pPr>
        <w:ind w:left="720" w:hanging="360"/>
      </w:pPr>
      <w:r>
        <w:softHyphen/>
      </w:r>
      <w:r>
        <w:softHyphen/>
      </w:r>
      <w:r w:rsidR="00CB2FD8">
        <w:t xml:space="preserve"> </w:t>
      </w:r>
    </w:p>
    <w:p w14:paraId="00000014" w14:textId="77777777" w:rsidR="00E64CEA" w:rsidRDefault="00E64CEA">
      <w:pPr>
        <w:ind w:left="720" w:hanging="360"/>
      </w:pPr>
    </w:p>
    <w:p w14:paraId="00000015" w14:textId="77777777" w:rsidR="00E64CEA" w:rsidRDefault="00466166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 </w:t>
      </w:r>
    </w:p>
    <w:p w14:paraId="00000016" w14:textId="77777777" w:rsidR="00E64CEA" w:rsidRDefault="00E64CE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17" w14:textId="7CB94540" w:rsidR="00E64CEA" w:rsidRDefault="0078318E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Chromatography </w:t>
      </w:r>
      <w:r w:rsidR="00466166">
        <w:t xml:space="preserve"> and Validation </w:t>
      </w:r>
    </w:p>
    <w:p w14:paraId="00000018" w14:textId="77777777" w:rsidR="00E64CEA" w:rsidRDefault="00E64CEA">
      <w:pPr>
        <w:pBdr>
          <w:top w:val="nil"/>
          <w:left w:val="nil"/>
          <w:bottom w:val="nil"/>
          <w:right w:val="nil"/>
          <w:between w:val="nil"/>
        </w:pBdr>
      </w:pPr>
    </w:p>
    <w:p w14:paraId="00000019" w14:textId="77777777" w:rsidR="00E64CEA" w:rsidRDefault="00E64CEA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0000001A" w14:textId="77777777" w:rsidR="00E64CEA" w:rsidRDefault="00466166">
      <w:pPr>
        <w:numPr>
          <w:ilvl w:val="0"/>
          <w:numId w:val="5"/>
        </w:numPr>
        <w:spacing w:line="259" w:lineRule="auto"/>
      </w:pPr>
      <w:r>
        <w:t>Definition of Screening Methods and Confirmatory Methods</w:t>
      </w:r>
    </w:p>
    <w:p w14:paraId="788B5EAF" w14:textId="4A8A7440" w:rsidR="00EF4182" w:rsidRDefault="00EF4182" w:rsidP="00CB2FD8">
      <w:pPr>
        <w:numPr>
          <w:ilvl w:val="0"/>
          <w:numId w:val="5"/>
        </w:numPr>
        <w:spacing w:line="259" w:lineRule="auto"/>
      </w:pPr>
      <w:r>
        <w:t>Report at least 2 de</w:t>
      </w:r>
      <w:r w:rsidR="0078318E">
        <w:t>tectors used in GC</w:t>
      </w:r>
      <w:r w:rsidR="00E71AA0">
        <w:t xml:space="preserve"> and compare them with MS detector</w:t>
      </w:r>
    </w:p>
    <w:p w14:paraId="0000001C" w14:textId="4C2668B2" w:rsidR="00E64CEA" w:rsidRDefault="00466166" w:rsidP="00CB2FD8">
      <w:pPr>
        <w:numPr>
          <w:ilvl w:val="0"/>
          <w:numId w:val="5"/>
        </w:numPr>
        <w:spacing w:line="259" w:lineRule="auto"/>
      </w:pPr>
      <w:r>
        <w:t>Coupling GC-MS: main ionization methods.</w:t>
      </w:r>
    </w:p>
    <w:p w14:paraId="0000001D" w14:textId="77777777" w:rsidR="00E64CEA" w:rsidRDefault="00466166">
      <w:pPr>
        <w:numPr>
          <w:ilvl w:val="0"/>
          <w:numId w:val="5"/>
        </w:numPr>
        <w:spacing w:line="259" w:lineRule="auto"/>
      </w:pPr>
      <w:r>
        <w:t>Differences between HPLC and UHPLC.</w:t>
      </w:r>
    </w:p>
    <w:p w14:paraId="0000001E" w14:textId="77777777" w:rsidR="00E64CEA" w:rsidRDefault="00466166">
      <w:pPr>
        <w:numPr>
          <w:ilvl w:val="0"/>
          <w:numId w:val="5"/>
        </w:numPr>
        <w:spacing w:line="259" w:lineRule="auto"/>
      </w:pPr>
      <w:r>
        <w:t>Coupling LC-MS with atmospheric pressure ionization.</w:t>
      </w:r>
    </w:p>
    <w:p w14:paraId="00000020" w14:textId="49ED6AE6" w:rsidR="00E64CEA" w:rsidRDefault="00466166" w:rsidP="00290DEB">
      <w:pPr>
        <w:numPr>
          <w:ilvl w:val="0"/>
          <w:numId w:val="5"/>
        </w:numPr>
        <w:spacing w:line="259" w:lineRule="auto"/>
      </w:pPr>
      <w:r>
        <w:t>Comparison between LC-UV and LC-MS</w:t>
      </w:r>
    </w:p>
    <w:p w14:paraId="00000022" w14:textId="69A6F1AC" w:rsidR="00E64CEA" w:rsidRDefault="00466166" w:rsidP="00290DEB">
      <w:pPr>
        <w:numPr>
          <w:ilvl w:val="0"/>
          <w:numId w:val="5"/>
        </w:numPr>
        <w:spacing w:line="259" w:lineRule="auto"/>
      </w:pPr>
      <w:r>
        <w:t>Ionization techniques: soft and hard approaches.</w:t>
      </w:r>
    </w:p>
    <w:p w14:paraId="00000023" w14:textId="77777777" w:rsidR="00E64CEA" w:rsidRDefault="00466166">
      <w:pPr>
        <w:numPr>
          <w:ilvl w:val="0"/>
          <w:numId w:val="5"/>
        </w:numPr>
        <w:spacing w:line="259" w:lineRule="auto"/>
      </w:pPr>
      <w:r>
        <w:t>Quadrupole mass analyser: brief description.</w:t>
      </w:r>
    </w:p>
    <w:p w14:paraId="00000024" w14:textId="77777777" w:rsidR="00E64CEA" w:rsidRDefault="00466166">
      <w:pPr>
        <w:numPr>
          <w:ilvl w:val="0"/>
          <w:numId w:val="5"/>
        </w:numPr>
        <w:spacing w:line="259" w:lineRule="auto"/>
      </w:pPr>
      <w:r>
        <w:t>Time of flight (TOF), principles and coupling</w:t>
      </w:r>
    </w:p>
    <w:p w14:paraId="00000025" w14:textId="77777777" w:rsidR="00E64CEA" w:rsidRDefault="00466166">
      <w:pPr>
        <w:numPr>
          <w:ilvl w:val="0"/>
          <w:numId w:val="5"/>
        </w:numPr>
        <w:spacing w:line="259" w:lineRule="auto"/>
      </w:pPr>
      <w:r>
        <w:t>Resolution and accuracy: definitions</w:t>
      </w:r>
    </w:p>
    <w:p w14:paraId="00000026" w14:textId="77777777" w:rsidR="00E64CEA" w:rsidRDefault="00466166">
      <w:pPr>
        <w:numPr>
          <w:ilvl w:val="0"/>
          <w:numId w:val="5"/>
        </w:numPr>
        <w:spacing w:line="259" w:lineRule="auto"/>
      </w:pPr>
      <w:r>
        <w:t>Orbitrap MS analyser: advantages of HRMS</w:t>
      </w:r>
    </w:p>
    <w:p w14:paraId="00000027" w14:textId="77777777" w:rsidR="00E64CEA" w:rsidRDefault="00466166">
      <w:pPr>
        <w:numPr>
          <w:ilvl w:val="0"/>
          <w:numId w:val="5"/>
        </w:numPr>
        <w:spacing w:line="259" w:lineRule="auto"/>
      </w:pPr>
      <w:r>
        <w:t>Tandem MS (MS/MS): advantages and operational modes.</w:t>
      </w:r>
    </w:p>
    <w:p w14:paraId="7C8018DB" w14:textId="391364C8" w:rsidR="005021C6" w:rsidRPr="00C43B40" w:rsidRDefault="00C43B40">
      <w:pPr>
        <w:numPr>
          <w:ilvl w:val="0"/>
          <w:numId w:val="5"/>
        </w:numPr>
        <w:spacing w:line="259" w:lineRule="auto"/>
        <w:rPr>
          <w:lang w:val="en-US"/>
        </w:rPr>
      </w:pPr>
      <w:r w:rsidRPr="00C43B40">
        <w:rPr>
          <w:lang w:val="en-US"/>
        </w:rPr>
        <w:t>Define qualifier and quantifier ions in  LC-MS</w:t>
      </w:r>
      <w:r>
        <w:rPr>
          <w:lang w:val="en-US"/>
        </w:rPr>
        <w:t>-MS</w:t>
      </w:r>
    </w:p>
    <w:p w14:paraId="0B050EDE" w14:textId="77777777" w:rsidR="000522E5" w:rsidRDefault="00611209">
      <w:pPr>
        <w:numPr>
          <w:ilvl w:val="0"/>
          <w:numId w:val="5"/>
        </w:numPr>
        <w:spacing w:line="259" w:lineRule="auto"/>
      </w:pPr>
      <w:r>
        <w:t xml:space="preserve">Targeted and untargeted analysis in </w:t>
      </w:r>
      <w:r w:rsidR="00C1192C">
        <w:t>liquid chromatography coupled to MS</w:t>
      </w:r>
    </w:p>
    <w:p w14:paraId="06CCC17C" w14:textId="77777777" w:rsidR="004D0AC5" w:rsidRDefault="000522E5">
      <w:pPr>
        <w:numPr>
          <w:ilvl w:val="0"/>
          <w:numId w:val="5"/>
        </w:numPr>
        <w:spacing w:line="259" w:lineRule="auto"/>
      </w:pPr>
      <w:r>
        <w:t>Report one example of semi-untargeted analysis in LC-MS-MS- in food</w:t>
      </w:r>
    </w:p>
    <w:p w14:paraId="3A37546A" w14:textId="0CED54DD" w:rsidR="00290DEB" w:rsidRDefault="004D0AC5">
      <w:pPr>
        <w:numPr>
          <w:ilvl w:val="0"/>
          <w:numId w:val="5"/>
        </w:numPr>
        <w:spacing w:line="259" w:lineRule="auto"/>
      </w:pPr>
      <w:r>
        <w:t>De</w:t>
      </w:r>
      <w:r w:rsidR="00125B48">
        <w:t>scribe</w:t>
      </w:r>
      <w:r w:rsidR="00BD7130">
        <w:t>, in general, a</w:t>
      </w:r>
      <w:r w:rsidR="00125B48">
        <w:t xml:space="preserve">  procedure for the targeted </w:t>
      </w:r>
      <w:r w:rsidR="003D2056">
        <w:t>analysis of bioactive compounds or contaminants</w:t>
      </w:r>
      <w:r w:rsidR="00BD7130">
        <w:t xml:space="preserve"> in food with LC-MS-MS</w:t>
      </w:r>
      <w:r w:rsidR="000522E5">
        <w:t xml:space="preserve"> </w:t>
      </w:r>
      <w:r w:rsidR="00C1192C">
        <w:t xml:space="preserve"> </w:t>
      </w:r>
    </w:p>
    <w:p w14:paraId="00000028" w14:textId="77777777" w:rsidR="00E64CEA" w:rsidRDefault="00466166">
      <w:pPr>
        <w:numPr>
          <w:ilvl w:val="0"/>
          <w:numId w:val="5"/>
        </w:numPr>
        <w:spacing w:line="259" w:lineRule="auto"/>
      </w:pPr>
      <w:r>
        <w:t xml:space="preserve">list and define at least 3 parameters needed for the validation </w:t>
      </w:r>
    </w:p>
    <w:p w14:paraId="00000029" w14:textId="77777777" w:rsidR="00E64CEA" w:rsidRDefault="00466166">
      <w:pPr>
        <w:numPr>
          <w:ilvl w:val="0"/>
          <w:numId w:val="5"/>
        </w:numPr>
        <w:spacing w:line="259" w:lineRule="auto"/>
      </w:pPr>
      <w:r>
        <w:t xml:space="preserve">Define </w:t>
      </w:r>
      <w:proofErr w:type="spellStart"/>
      <w:r>
        <w:t>CCalfa</w:t>
      </w:r>
      <w:proofErr w:type="spellEnd"/>
      <w:r>
        <w:t xml:space="preserve">  according to 2002/657/CE decision  </w:t>
      </w:r>
    </w:p>
    <w:p w14:paraId="0000002A" w14:textId="77777777" w:rsidR="00E64CEA" w:rsidRDefault="00466166">
      <w:pPr>
        <w:numPr>
          <w:ilvl w:val="0"/>
          <w:numId w:val="5"/>
        </w:numPr>
        <w:spacing w:line="259" w:lineRule="auto"/>
      </w:pPr>
      <w:r>
        <w:t xml:space="preserve">Define </w:t>
      </w:r>
      <w:proofErr w:type="spellStart"/>
      <w:r>
        <w:t>CCBeta</w:t>
      </w:r>
      <w:proofErr w:type="spellEnd"/>
      <w:r>
        <w:t xml:space="preserve">  according to 2002/657/CE decision  </w:t>
      </w:r>
    </w:p>
    <w:p w14:paraId="0000002B" w14:textId="77777777" w:rsidR="00E64CEA" w:rsidRDefault="00466166">
      <w:pPr>
        <w:numPr>
          <w:ilvl w:val="0"/>
          <w:numId w:val="5"/>
        </w:numPr>
        <w:spacing w:line="259" w:lineRule="auto"/>
      </w:pPr>
      <w:r>
        <w:t xml:space="preserve">Define what is Maximum Residue Limit in Eu regulation  </w:t>
      </w:r>
    </w:p>
    <w:p w14:paraId="0000002C" w14:textId="77777777" w:rsidR="00E64CEA" w:rsidRDefault="00466166">
      <w:pPr>
        <w:numPr>
          <w:ilvl w:val="0"/>
          <w:numId w:val="5"/>
        </w:numPr>
        <w:spacing w:line="259" w:lineRule="auto"/>
      </w:pPr>
      <w:r>
        <w:t xml:space="preserve">List at least three different categories of contaminants in food according to EU </w:t>
      </w:r>
    </w:p>
    <w:p w14:paraId="0000002D" w14:textId="77777777" w:rsidR="00E64CEA" w:rsidRDefault="00466166">
      <w:pPr>
        <w:spacing w:line="259" w:lineRule="auto"/>
        <w:ind w:left="720"/>
      </w:pPr>
      <w:r>
        <w:t xml:space="preserve"> </w:t>
      </w:r>
    </w:p>
    <w:p w14:paraId="0000002E" w14:textId="77777777" w:rsidR="00E64CEA" w:rsidRDefault="00E64CEA">
      <w:pPr>
        <w:spacing w:line="259" w:lineRule="auto"/>
        <w:ind w:left="720"/>
      </w:pPr>
    </w:p>
    <w:p w14:paraId="0000002F" w14:textId="77777777" w:rsidR="00E64CEA" w:rsidRDefault="00466166">
      <w:pPr>
        <w:spacing w:line="259" w:lineRule="auto"/>
        <w:ind w:left="720"/>
      </w:pPr>
      <w:r>
        <w:t xml:space="preserve">FTIR </w:t>
      </w:r>
    </w:p>
    <w:p w14:paraId="00000030" w14:textId="77777777" w:rsidR="00E64CEA" w:rsidRDefault="00E64CEA">
      <w:pPr>
        <w:spacing w:line="259" w:lineRule="auto"/>
        <w:ind w:left="720"/>
      </w:pPr>
    </w:p>
    <w:p w14:paraId="00000031" w14:textId="77777777" w:rsidR="00E64CEA" w:rsidRDefault="00466166">
      <w:pPr>
        <w:numPr>
          <w:ilvl w:val="0"/>
          <w:numId w:val="3"/>
        </w:numPr>
        <w:spacing w:line="259" w:lineRule="auto"/>
      </w:pPr>
      <w:r>
        <w:t>why molecules absorb in the IR region of the spectrum?</w:t>
      </w:r>
    </w:p>
    <w:p w14:paraId="00000032" w14:textId="77777777" w:rsidR="00E64CEA" w:rsidRDefault="00466166">
      <w:pPr>
        <w:numPr>
          <w:ilvl w:val="0"/>
          <w:numId w:val="3"/>
        </w:numPr>
        <w:spacing w:line="259" w:lineRule="auto"/>
      </w:pPr>
      <w:r>
        <w:t>define the fingerprinting region of IR Spectra</w:t>
      </w:r>
    </w:p>
    <w:p w14:paraId="00000033" w14:textId="77777777" w:rsidR="00E64CEA" w:rsidRDefault="00466166">
      <w:pPr>
        <w:numPr>
          <w:ilvl w:val="0"/>
          <w:numId w:val="3"/>
        </w:numPr>
        <w:spacing w:line="259" w:lineRule="auto"/>
      </w:pPr>
      <w:r>
        <w:t>in which region of IR we observe absorption of chemical groups?</w:t>
      </w:r>
    </w:p>
    <w:p w14:paraId="00000034" w14:textId="77777777" w:rsidR="00E64CEA" w:rsidRDefault="00466166">
      <w:pPr>
        <w:numPr>
          <w:ilvl w:val="0"/>
          <w:numId w:val="3"/>
        </w:numPr>
        <w:spacing w:line="259" w:lineRule="auto"/>
      </w:pPr>
      <w:r>
        <w:t>define overtones in IR</w:t>
      </w:r>
    </w:p>
    <w:p w14:paraId="00000035" w14:textId="77777777" w:rsidR="00E64CEA" w:rsidRDefault="00466166">
      <w:pPr>
        <w:numPr>
          <w:ilvl w:val="0"/>
          <w:numId w:val="3"/>
        </w:numPr>
        <w:spacing w:line="259" w:lineRule="auto"/>
      </w:pPr>
      <w:r>
        <w:t>What is the role of a Michelson interferometer in a FTIR Instrument?</w:t>
      </w:r>
    </w:p>
    <w:p w14:paraId="00000036" w14:textId="77777777" w:rsidR="00E64CEA" w:rsidRDefault="00466166">
      <w:pPr>
        <w:numPr>
          <w:ilvl w:val="0"/>
          <w:numId w:val="3"/>
        </w:numPr>
        <w:spacing w:line="259" w:lineRule="auto"/>
      </w:pPr>
      <w:r>
        <w:t xml:space="preserve">Why a Fourier </w:t>
      </w:r>
      <w:proofErr w:type="spellStart"/>
      <w:r>
        <w:t>Trasform</w:t>
      </w:r>
      <w:proofErr w:type="spellEnd"/>
      <w:r>
        <w:t xml:space="preserve"> needs to be applied in FTIR?</w:t>
      </w:r>
    </w:p>
    <w:p w14:paraId="00000037" w14:textId="77777777" w:rsidR="00E64CEA" w:rsidRDefault="00466166">
      <w:pPr>
        <w:numPr>
          <w:ilvl w:val="0"/>
          <w:numId w:val="3"/>
        </w:numPr>
        <w:spacing w:line="259" w:lineRule="auto"/>
      </w:pPr>
      <w:r>
        <w:t>advantage of a FTIR versus classical IR instrument</w:t>
      </w:r>
    </w:p>
    <w:p w14:paraId="00000038" w14:textId="77777777" w:rsidR="00E64CEA" w:rsidRDefault="00466166">
      <w:pPr>
        <w:numPr>
          <w:ilvl w:val="0"/>
          <w:numId w:val="3"/>
        </w:numPr>
        <w:spacing w:line="259" w:lineRule="auto"/>
      </w:pPr>
      <w:r>
        <w:t>describe the attenuated total reflection sampling mode</w:t>
      </w:r>
    </w:p>
    <w:p w14:paraId="00000039" w14:textId="77777777" w:rsidR="00E64CEA" w:rsidRDefault="00466166">
      <w:pPr>
        <w:numPr>
          <w:ilvl w:val="0"/>
          <w:numId w:val="3"/>
        </w:numPr>
        <w:spacing w:line="259" w:lineRule="auto"/>
      </w:pPr>
      <w:r>
        <w:t>report main advantages of FTIR analysis of food vs. classical methods</w:t>
      </w:r>
    </w:p>
    <w:p w14:paraId="0000003A" w14:textId="77777777" w:rsidR="00E64CEA" w:rsidRDefault="00466166">
      <w:pPr>
        <w:numPr>
          <w:ilvl w:val="0"/>
          <w:numId w:val="3"/>
        </w:numPr>
        <w:spacing w:line="259" w:lineRule="auto"/>
      </w:pPr>
      <w:r>
        <w:t xml:space="preserve"> report main disadvantages of FTIR analysis of food vs. classical methods</w:t>
      </w:r>
    </w:p>
    <w:p w14:paraId="0000003B" w14:textId="77777777" w:rsidR="00E64CEA" w:rsidRDefault="00466166">
      <w:pPr>
        <w:numPr>
          <w:ilvl w:val="0"/>
          <w:numId w:val="3"/>
        </w:numPr>
        <w:spacing w:line="259" w:lineRule="auto"/>
      </w:pPr>
      <w:r>
        <w:t xml:space="preserve">which is the signal used in FT-NIR instruments? </w:t>
      </w:r>
    </w:p>
    <w:p w14:paraId="0000003C" w14:textId="77777777" w:rsidR="00E64CEA" w:rsidRDefault="00466166">
      <w:pPr>
        <w:numPr>
          <w:ilvl w:val="0"/>
          <w:numId w:val="3"/>
        </w:numPr>
        <w:spacing w:line="259" w:lineRule="auto"/>
      </w:pPr>
      <w:r>
        <w:t xml:space="preserve"> describe the type of calibration used in FTIR analysis of food</w:t>
      </w:r>
    </w:p>
    <w:p w14:paraId="0000003D" w14:textId="77777777" w:rsidR="00E64CEA" w:rsidRDefault="00466166">
      <w:pPr>
        <w:numPr>
          <w:ilvl w:val="0"/>
          <w:numId w:val="3"/>
        </w:numPr>
        <w:spacing w:line="259" w:lineRule="auto"/>
      </w:pPr>
      <w:r>
        <w:t>report  3 application of FT-NIR in food analysis</w:t>
      </w:r>
    </w:p>
    <w:p w14:paraId="0000003E" w14:textId="77777777" w:rsidR="00E64CEA" w:rsidRDefault="00466166">
      <w:pPr>
        <w:numPr>
          <w:ilvl w:val="0"/>
          <w:numId w:val="3"/>
        </w:numPr>
        <w:spacing w:line="259" w:lineRule="auto"/>
      </w:pPr>
      <w:r>
        <w:t>why FTIR is useful for food process control?</w:t>
      </w:r>
    </w:p>
    <w:p w14:paraId="0000003F" w14:textId="77777777" w:rsidR="00E64CEA" w:rsidRDefault="00466166">
      <w:pPr>
        <w:numPr>
          <w:ilvl w:val="0"/>
          <w:numId w:val="3"/>
        </w:numPr>
        <w:spacing w:line="259" w:lineRule="auto"/>
      </w:pPr>
      <w:r>
        <w:lastRenderedPageBreak/>
        <w:t>Why FTIR cannot be used  to detect food contaminants?</w:t>
      </w:r>
    </w:p>
    <w:p w14:paraId="00000040" w14:textId="77777777" w:rsidR="00E64CEA" w:rsidRDefault="00E64CEA">
      <w:pPr>
        <w:spacing w:line="259" w:lineRule="auto"/>
      </w:pPr>
    </w:p>
    <w:p w14:paraId="00000041" w14:textId="77777777" w:rsidR="00E64CEA" w:rsidRDefault="00E64CEA">
      <w:pPr>
        <w:spacing w:line="259" w:lineRule="auto"/>
      </w:pPr>
    </w:p>
    <w:p w14:paraId="00000042" w14:textId="0F0B6B9B" w:rsidR="00E64CEA" w:rsidRDefault="00466166">
      <w:pPr>
        <w:spacing w:line="259" w:lineRule="auto"/>
      </w:pPr>
      <w:r>
        <w:t>ENZYMES ELECTRODES AND NANOMATERIALS</w:t>
      </w:r>
    </w:p>
    <w:p w14:paraId="00000043" w14:textId="77777777" w:rsidR="00E64CEA" w:rsidRDefault="00E64CEA">
      <w:pPr>
        <w:spacing w:line="259" w:lineRule="auto"/>
      </w:pPr>
    </w:p>
    <w:p w14:paraId="00000045" w14:textId="2BF8F5A0" w:rsidR="00E64CEA" w:rsidRDefault="00466166" w:rsidP="00F14D64">
      <w:pPr>
        <w:numPr>
          <w:ilvl w:val="0"/>
          <w:numId w:val="4"/>
        </w:numPr>
        <w:spacing w:line="259" w:lineRule="auto"/>
      </w:pPr>
      <w:r>
        <w:t>Classification of biosensors on the basis of transducer and biological element</w:t>
      </w:r>
    </w:p>
    <w:p w14:paraId="00000046" w14:textId="77777777" w:rsidR="00E64CEA" w:rsidRDefault="00466166">
      <w:pPr>
        <w:numPr>
          <w:ilvl w:val="0"/>
          <w:numId w:val="4"/>
        </w:numPr>
        <w:spacing w:line="259" w:lineRule="auto"/>
      </w:pPr>
      <w:r>
        <w:t xml:space="preserve">Which phenomena affect the current measured at an </w:t>
      </w:r>
      <w:proofErr w:type="spellStart"/>
      <w:r>
        <w:t>amperometric</w:t>
      </w:r>
      <w:proofErr w:type="spellEnd"/>
      <w:r>
        <w:t xml:space="preserve"> transducer?</w:t>
      </w:r>
    </w:p>
    <w:p w14:paraId="00000047" w14:textId="77777777" w:rsidR="00E64CEA" w:rsidRDefault="00466166">
      <w:pPr>
        <w:numPr>
          <w:ilvl w:val="0"/>
          <w:numId w:val="4"/>
        </w:numPr>
        <w:spacing w:line="259" w:lineRule="auto"/>
      </w:pPr>
      <w:r>
        <w:t xml:space="preserve">Define a </w:t>
      </w:r>
      <w:proofErr w:type="spellStart"/>
      <w:r>
        <w:t>voltammetric</w:t>
      </w:r>
      <w:proofErr w:type="spellEnd"/>
      <w:r>
        <w:t xml:space="preserve"> transducer</w:t>
      </w:r>
    </w:p>
    <w:p w14:paraId="00000048" w14:textId="77777777" w:rsidR="00E64CEA" w:rsidRDefault="00466166">
      <w:pPr>
        <w:numPr>
          <w:ilvl w:val="0"/>
          <w:numId w:val="4"/>
        </w:numPr>
        <w:spacing w:line="259" w:lineRule="auto"/>
      </w:pPr>
      <w:r>
        <w:t>How a Clark oxygen electrode works?</w:t>
      </w:r>
    </w:p>
    <w:p w14:paraId="00000049" w14:textId="53A3BBAF" w:rsidR="00E64CEA" w:rsidRDefault="00466166">
      <w:pPr>
        <w:numPr>
          <w:ilvl w:val="0"/>
          <w:numId w:val="4"/>
        </w:numPr>
        <w:spacing w:line="259" w:lineRule="auto"/>
      </w:pPr>
      <w:r>
        <w:t>How a platinum based hydrogen peroxide electrode works?</w:t>
      </w:r>
    </w:p>
    <w:p w14:paraId="0000004A" w14:textId="77777777" w:rsidR="00E64CEA" w:rsidRDefault="00466166">
      <w:pPr>
        <w:numPr>
          <w:ilvl w:val="0"/>
          <w:numId w:val="4"/>
        </w:numPr>
        <w:spacing w:line="259" w:lineRule="auto"/>
      </w:pPr>
      <w:r>
        <w:t>Define a chemical mediator in enzyme electrodes</w:t>
      </w:r>
    </w:p>
    <w:p w14:paraId="0000004B" w14:textId="3A3C13BC" w:rsidR="00E64CEA" w:rsidRDefault="00F14D64">
      <w:pPr>
        <w:numPr>
          <w:ilvl w:val="0"/>
          <w:numId w:val="4"/>
        </w:numPr>
        <w:spacing w:line="259" w:lineRule="auto"/>
      </w:pPr>
      <w:r>
        <w:t xml:space="preserve"> Describe what is a </w:t>
      </w:r>
      <w:r w:rsidR="00466166">
        <w:t xml:space="preserve"> screen printed electrode</w:t>
      </w:r>
    </w:p>
    <w:p w14:paraId="0000004C" w14:textId="77777777" w:rsidR="00E64CEA" w:rsidRDefault="00466166">
      <w:pPr>
        <w:numPr>
          <w:ilvl w:val="0"/>
          <w:numId w:val="4"/>
        </w:numPr>
        <w:spacing w:line="259" w:lineRule="auto"/>
      </w:pPr>
      <w:r>
        <w:t xml:space="preserve">Briefly report how the current signal is generated at an </w:t>
      </w:r>
      <w:proofErr w:type="spellStart"/>
      <w:r>
        <w:t>amperometric</w:t>
      </w:r>
      <w:proofErr w:type="spellEnd"/>
      <w:r>
        <w:t xml:space="preserve"> enzyme electrode    </w:t>
      </w:r>
    </w:p>
    <w:p w14:paraId="0000004E" w14:textId="7E76F130" w:rsidR="00E64CEA" w:rsidRDefault="00466166" w:rsidP="00F14D64">
      <w:pPr>
        <w:numPr>
          <w:ilvl w:val="0"/>
          <w:numId w:val="4"/>
        </w:numPr>
        <w:spacing w:line="259" w:lineRule="auto"/>
      </w:pPr>
      <w:r>
        <w:t xml:space="preserve"> Briefly explain how a BOD biosensor works</w:t>
      </w:r>
    </w:p>
    <w:p w14:paraId="0000004F" w14:textId="77777777" w:rsidR="00E64CEA" w:rsidRDefault="00466166">
      <w:pPr>
        <w:numPr>
          <w:ilvl w:val="0"/>
          <w:numId w:val="4"/>
        </w:numPr>
        <w:spacing w:line="259" w:lineRule="auto"/>
      </w:pPr>
      <w:r>
        <w:t>Define first, second and third generation of enzyme electrodes</w:t>
      </w:r>
    </w:p>
    <w:p w14:paraId="00000050" w14:textId="77777777" w:rsidR="00E64CEA" w:rsidRDefault="00466166">
      <w:pPr>
        <w:numPr>
          <w:ilvl w:val="0"/>
          <w:numId w:val="4"/>
        </w:numPr>
        <w:spacing w:line="259" w:lineRule="auto"/>
      </w:pPr>
      <w:r>
        <w:t xml:space="preserve"> What is the use of ferrocene and its derivatives in enzyme electrodes?</w:t>
      </w:r>
    </w:p>
    <w:p w14:paraId="00000052" w14:textId="01949C20" w:rsidR="00E64CEA" w:rsidRDefault="00466166" w:rsidP="00F14D64">
      <w:pPr>
        <w:numPr>
          <w:ilvl w:val="0"/>
          <w:numId w:val="4"/>
        </w:numPr>
        <w:spacing w:line="259" w:lineRule="auto"/>
      </w:pPr>
      <w:r>
        <w:t xml:space="preserve">how it is possible to detect </w:t>
      </w:r>
      <w:proofErr w:type="spellStart"/>
      <w:r>
        <w:t>amperometrically</w:t>
      </w:r>
      <w:proofErr w:type="spellEnd"/>
      <w:r>
        <w:t xml:space="preserve"> hydrogen peroxide</w:t>
      </w:r>
      <w:r w:rsidR="00F14D64">
        <w:t xml:space="preserve">  </w:t>
      </w:r>
      <w:r w:rsidR="00B17C36">
        <w:t>using a carbon based electrode</w:t>
      </w:r>
      <w:r>
        <w:t>?</w:t>
      </w:r>
    </w:p>
    <w:p w14:paraId="5B6BBB01" w14:textId="77777777" w:rsidR="00F14D64" w:rsidRDefault="00466166" w:rsidP="00F14D64">
      <w:pPr>
        <w:numPr>
          <w:ilvl w:val="0"/>
          <w:numId w:val="4"/>
        </w:numPr>
        <w:spacing w:line="259" w:lineRule="auto"/>
      </w:pPr>
      <w:r>
        <w:t>advantages and disadvantages of working in flow injection analysis for an enzyme electrode</w:t>
      </w:r>
      <w:r w:rsidR="00F14D64" w:rsidRPr="00F14D64">
        <w:t xml:space="preserve"> </w:t>
      </w:r>
    </w:p>
    <w:p w14:paraId="00000054" w14:textId="480C364F" w:rsidR="00E64CEA" w:rsidRDefault="00466166" w:rsidP="00F14D64">
      <w:pPr>
        <w:numPr>
          <w:ilvl w:val="0"/>
          <w:numId w:val="4"/>
        </w:numPr>
        <w:spacing w:line="259" w:lineRule="auto"/>
      </w:pPr>
      <w:r>
        <w:t>list three possible applications of enzyme electrodes in food analysis</w:t>
      </w:r>
      <w:r w:rsidR="00F14D64" w:rsidRPr="00F14D64">
        <w:t xml:space="preserve"> </w:t>
      </w:r>
    </w:p>
    <w:p w14:paraId="00000055" w14:textId="77777777" w:rsidR="00E64CEA" w:rsidRDefault="00466166">
      <w:pPr>
        <w:numPr>
          <w:ilvl w:val="0"/>
          <w:numId w:val="4"/>
        </w:numPr>
        <w:spacing w:line="259" w:lineRule="auto"/>
      </w:pPr>
      <w:r>
        <w:t>what is the advantage of using nanomaterials in sensor and biosensors?</w:t>
      </w:r>
    </w:p>
    <w:p w14:paraId="00000056" w14:textId="77777777" w:rsidR="00E64CEA" w:rsidRDefault="00466166">
      <w:pPr>
        <w:numPr>
          <w:ilvl w:val="0"/>
          <w:numId w:val="4"/>
        </w:numPr>
        <w:spacing w:line="259" w:lineRule="auto"/>
      </w:pPr>
      <w:r>
        <w:t>differences among  graphene and carbon nanotubes</w:t>
      </w:r>
    </w:p>
    <w:p w14:paraId="77BF6687" w14:textId="69B383C4" w:rsidR="00641054" w:rsidRDefault="00706546">
      <w:pPr>
        <w:numPr>
          <w:ilvl w:val="0"/>
          <w:numId w:val="4"/>
        </w:numPr>
        <w:spacing w:line="259" w:lineRule="auto"/>
      </w:pPr>
      <w:r>
        <w:t xml:space="preserve">report one application of a nanomaterials based </w:t>
      </w:r>
      <w:r w:rsidR="00EF35F4">
        <w:t xml:space="preserve">sensor in food analysis describing advantages </w:t>
      </w:r>
    </w:p>
    <w:p w14:paraId="00000057" w14:textId="77777777" w:rsidR="00E64CEA" w:rsidRDefault="00466166">
      <w:pPr>
        <w:numPr>
          <w:ilvl w:val="0"/>
          <w:numId w:val="4"/>
        </w:numPr>
        <w:spacing w:line="259" w:lineRule="auto"/>
      </w:pPr>
      <w:r>
        <w:t>define an inhibition based biosensor</w:t>
      </w:r>
    </w:p>
    <w:p w14:paraId="00000058" w14:textId="6C931ED0" w:rsidR="00E64CEA" w:rsidRDefault="00466166">
      <w:pPr>
        <w:numPr>
          <w:ilvl w:val="0"/>
          <w:numId w:val="4"/>
        </w:numPr>
        <w:spacing w:line="259" w:lineRule="auto"/>
      </w:pPr>
      <w:r>
        <w:t xml:space="preserve">report an application of enzyme inhibition biosensing in food analysis </w:t>
      </w:r>
    </w:p>
    <w:p w14:paraId="6311FBBC" w14:textId="3467ED8D" w:rsidR="00F14D64" w:rsidRDefault="00F14D64">
      <w:pPr>
        <w:numPr>
          <w:ilvl w:val="0"/>
          <w:numId w:val="4"/>
        </w:numPr>
        <w:spacing w:line="259" w:lineRule="auto"/>
      </w:pPr>
      <w:r w:rsidRPr="00F14D64">
        <w:t>advantages and disadvantages</w:t>
      </w:r>
      <w:r>
        <w:t xml:space="preserve"> of the use of paper in electrochemical sensing </w:t>
      </w:r>
    </w:p>
    <w:p w14:paraId="47756507" w14:textId="29647639" w:rsidR="00E770B8" w:rsidRDefault="000748D8">
      <w:pPr>
        <w:numPr>
          <w:ilvl w:val="0"/>
          <w:numId w:val="4"/>
        </w:numPr>
        <w:spacing w:line="259" w:lineRule="auto"/>
      </w:pPr>
      <w:r>
        <w:t xml:space="preserve">report one example of </w:t>
      </w:r>
      <w:r w:rsidR="005639BC">
        <w:t>a paper based electrochemical sensor or biosensor</w:t>
      </w:r>
    </w:p>
    <w:p w14:paraId="7F799599" w14:textId="766D17FF" w:rsidR="00F14D64" w:rsidRDefault="00F14D64" w:rsidP="00F14D64">
      <w:pPr>
        <w:spacing w:line="259" w:lineRule="auto"/>
      </w:pPr>
    </w:p>
    <w:p w14:paraId="523E96EF" w14:textId="77777777" w:rsidR="00F14D64" w:rsidRDefault="00F14D64" w:rsidP="00F14D64">
      <w:pPr>
        <w:spacing w:line="259" w:lineRule="auto"/>
      </w:pPr>
    </w:p>
    <w:p w14:paraId="13765033" w14:textId="77777777" w:rsidR="005639BC" w:rsidRDefault="005639BC">
      <w:pPr>
        <w:spacing w:line="259" w:lineRule="auto"/>
      </w:pPr>
    </w:p>
    <w:p w14:paraId="00000059" w14:textId="3CEF71D2" w:rsidR="00E64CEA" w:rsidRDefault="00466166">
      <w:pPr>
        <w:spacing w:line="259" w:lineRule="auto"/>
      </w:pPr>
      <w:r>
        <w:t xml:space="preserve">METAL NANOPARTICLES </w:t>
      </w:r>
    </w:p>
    <w:p w14:paraId="12F00D5E" w14:textId="1E3D9356" w:rsidR="00F14D64" w:rsidRDefault="00F14D64">
      <w:pPr>
        <w:spacing w:line="259" w:lineRule="auto"/>
      </w:pPr>
    </w:p>
    <w:p w14:paraId="3B4A08F5" w14:textId="3519B392" w:rsidR="00F14D64" w:rsidRDefault="00F14D64" w:rsidP="00F14D64">
      <w:pPr>
        <w:pStyle w:val="Paragrafoelenco"/>
        <w:numPr>
          <w:ilvl w:val="0"/>
          <w:numId w:val="6"/>
        </w:numPr>
        <w:spacing w:line="259" w:lineRule="auto"/>
      </w:pPr>
      <w:r>
        <w:t>what is the localised surface plasmon resonance?</w:t>
      </w:r>
    </w:p>
    <w:p w14:paraId="360AC015" w14:textId="5408832B" w:rsidR="00F14D64" w:rsidRDefault="00F14D64" w:rsidP="00F14D64">
      <w:pPr>
        <w:pStyle w:val="Paragrafoelenco"/>
        <w:numPr>
          <w:ilvl w:val="0"/>
          <w:numId w:val="6"/>
        </w:numPr>
        <w:spacing w:line="259" w:lineRule="auto"/>
      </w:pPr>
      <w:r>
        <w:t xml:space="preserve">Report how to </w:t>
      </w:r>
      <w:r w:rsidR="005639BC">
        <w:t>measure</w:t>
      </w:r>
      <w:r>
        <w:t xml:space="preserve"> antioxidant activity using metal nanoparticles</w:t>
      </w:r>
    </w:p>
    <w:p w14:paraId="3376B88F" w14:textId="499C29B7" w:rsidR="00F14D64" w:rsidRDefault="00466166" w:rsidP="00F14D64">
      <w:pPr>
        <w:pStyle w:val="Paragrafoelenco"/>
        <w:numPr>
          <w:ilvl w:val="0"/>
          <w:numId w:val="6"/>
        </w:numPr>
        <w:spacing w:line="259" w:lineRule="auto"/>
      </w:pPr>
      <w:r>
        <w:t>List 2 application of metal nanoparticles based assay for food</w:t>
      </w:r>
    </w:p>
    <w:p w14:paraId="26F40569" w14:textId="35C9F8F8" w:rsidR="008E1564" w:rsidRDefault="00466166" w:rsidP="008E1564">
      <w:pPr>
        <w:pStyle w:val="Paragrafoelenco"/>
        <w:numPr>
          <w:ilvl w:val="0"/>
          <w:numId w:val="6"/>
        </w:numPr>
        <w:spacing w:line="259" w:lineRule="auto"/>
      </w:pPr>
      <w:r>
        <w:t>List possible assay formats using metal nanoparticles</w:t>
      </w:r>
    </w:p>
    <w:p w14:paraId="493FC893" w14:textId="6C7C3BB8" w:rsidR="008E1564" w:rsidRDefault="009256C7" w:rsidP="008E1564">
      <w:pPr>
        <w:pStyle w:val="Paragrafoelenco"/>
        <w:numPr>
          <w:ilvl w:val="0"/>
          <w:numId w:val="6"/>
        </w:numPr>
        <w:spacing w:line="259" w:lineRule="auto"/>
      </w:pPr>
      <w:r>
        <w:t xml:space="preserve">Describe how it is possible to obtain quantitative data using a smartphone </w:t>
      </w:r>
    </w:p>
    <w:p w14:paraId="06F93A4F" w14:textId="6994F3B2" w:rsidR="00466166" w:rsidRDefault="00466166" w:rsidP="00F14D64">
      <w:pPr>
        <w:pStyle w:val="Paragrafoelenco"/>
        <w:numPr>
          <w:ilvl w:val="0"/>
          <w:numId w:val="6"/>
        </w:numPr>
        <w:spacing w:line="259" w:lineRule="auto"/>
      </w:pPr>
      <w:r>
        <w:t xml:space="preserve">Report a possible application of metal nanoparticles assay coupled with smartphone detection </w:t>
      </w:r>
    </w:p>
    <w:p w14:paraId="0000005A" w14:textId="77777777" w:rsidR="00E64CEA" w:rsidRDefault="00E64CEA">
      <w:pPr>
        <w:spacing w:line="259" w:lineRule="auto"/>
      </w:pPr>
    </w:p>
    <w:p w14:paraId="0000005B" w14:textId="77777777" w:rsidR="00E64CEA" w:rsidRDefault="00466166">
      <w:pPr>
        <w:spacing w:line="259" w:lineRule="auto"/>
      </w:pPr>
      <w:r>
        <w:t xml:space="preserve">AFFINITY BIOSENSING </w:t>
      </w:r>
    </w:p>
    <w:p w14:paraId="0000005C" w14:textId="77777777" w:rsidR="00E64CEA" w:rsidRDefault="00E64CEA">
      <w:pPr>
        <w:spacing w:line="259" w:lineRule="auto"/>
      </w:pPr>
    </w:p>
    <w:p w14:paraId="0000005D" w14:textId="77777777" w:rsidR="00E64CEA" w:rsidRDefault="00466166">
      <w:pPr>
        <w:numPr>
          <w:ilvl w:val="0"/>
          <w:numId w:val="2"/>
        </w:numPr>
        <w:spacing w:line="259" w:lineRule="auto"/>
      </w:pPr>
      <w:r>
        <w:t>scheme of a competitive immunoassay</w:t>
      </w:r>
    </w:p>
    <w:p w14:paraId="0000005E" w14:textId="74435A42" w:rsidR="00E64CEA" w:rsidRDefault="00466166">
      <w:pPr>
        <w:numPr>
          <w:ilvl w:val="0"/>
          <w:numId w:val="2"/>
        </w:numPr>
        <w:spacing w:line="259" w:lineRule="auto"/>
      </w:pPr>
      <w:r>
        <w:t xml:space="preserve">scheme of a </w:t>
      </w:r>
      <w:proofErr w:type="spellStart"/>
      <w:r>
        <w:t>non</w:t>
      </w:r>
      <w:r w:rsidR="002F2896">
        <w:t xml:space="preserve"> </w:t>
      </w:r>
      <w:r>
        <w:t>competitive</w:t>
      </w:r>
      <w:proofErr w:type="spellEnd"/>
      <w:r>
        <w:t xml:space="preserve"> </w:t>
      </w:r>
      <w:proofErr w:type="spellStart"/>
      <w:r>
        <w:t>immunoasssay</w:t>
      </w:r>
      <w:proofErr w:type="spellEnd"/>
    </w:p>
    <w:p w14:paraId="0000005F" w14:textId="77777777" w:rsidR="00E64CEA" w:rsidRDefault="00466166">
      <w:pPr>
        <w:numPr>
          <w:ilvl w:val="0"/>
          <w:numId w:val="2"/>
        </w:numPr>
        <w:spacing w:line="259" w:lineRule="auto"/>
      </w:pPr>
      <w:r>
        <w:t>what is the non-specific background signal in heterogeneous immunoassay?</w:t>
      </w:r>
    </w:p>
    <w:p w14:paraId="00000060" w14:textId="77777777" w:rsidR="00E64CEA" w:rsidRDefault="00466166">
      <w:pPr>
        <w:numPr>
          <w:ilvl w:val="0"/>
          <w:numId w:val="2"/>
        </w:numPr>
        <w:spacing w:line="259" w:lineRule="auto"/>
      </w:pPr>
      <w:r>
        <w:lastRenderedPageBreak/>
        <w:t>shape and key parameters of a calibration curve of an immunoassay</w:t>
      </w:r>
    </w:p>
    <w:p w14:paraId="00000061" w14:textId="77777777" w:rsidR="00E64CEA" w:rsidRDefault="00466166">
      <w:pPr>
        <w:numPr>
          <w:ilvl w:val="0"/>
          <w:numId w:val="2"/>
        </w:numPr>
        <w:spacing w:line="259" w:lineRule="auto"/>
      </w:pPr>
      <w:r>
        <w:t xml:space="preserve">scheme of an ELISA </w:t>
      </w:r>
    </w:p>
    <w:p w14:paraId="00000062" w14:textId="77777777" w:rsidR="00E64CEA" w:rsidRDefault="00466166">
      <w:pPr>
        <w:numPr>
          <w:ilvl w:val="0"/>
          <w:numId w:val="2"/>
        </w:numPr>
        <w:spacing w:line="259" w:lineRule="auto"/>
      </w:pPr>
      <w:r>
        <w:t>why HRP and AP are the most used enzymes in ELISA?</w:t>
      </w:r>
    </w:p>
    <w:p w14:paraId="00000063" w14:textId="3E7254D2" w:rsidR="00E64CEA" w:rsidRDefault="00466166">
      <w:pPr>
        <w:numPr>
          <w:ilvl w:val="0"/>
          <w:numId w:val="2"/>
        </w:numPr>
        <w:spacing w:line="259" w:lineRule="auto"/>
      </w:pPr>
      <w:r>
        <w:t xml:space="preserve">Polyclonal vs. monoclonal antibodies </w:t>
      </w:r>
      <w:r w:rsidR="005408AA">
        <w:t xml:space="preserve">analytical </w:t>
      </w:r>
      <w:r>
        <w:t>differences in</w:t>
      </w:r>
      <w:r w:rsidR="005408AA">
        <w:t xml:space="preserve"> the ELISA assay</w:t>
      </w:r>
      <w:r>
        <w:t xml:space="preserve"> </w:t>
      </w:r>
    </w:p>
    <w:p w14:paraId="00000064" w14:textId="59192DC8" w:rsidR="00E64CEA" w:rsidRDefault="00466166">
      <w:pPr>
        <w:numPr>
          <w:ilvl w:val="0"/>
          <w:numId w:val="2"/>
        </w:numPr>
        <w:spacing w:line="259" w:lineRule="auto"/>
      </w:pPr>
      <w:r>
        <w:t>list three possible detection techniques in immunoassays</w:t>
      </w:r>
      <w:r w:rsidR="005408AA">
        <w:t xml:space="preserve"> with </w:t>
      </w:r>
      <w:r w:rsidR="00F16881">
        <w:t>comments on sensitivity</w:t>
      </w:r>
    </w:p>
    <w:p w14:paraId="00000065" w14:textId="77777777" w:rsidR="00E64CEA" w:rsidRDefault="00466166">
      <w:pPr>
        <w:numPr>
          <w:ilvl w:val="0"/>
          <w:numId w:val="2"/>
        </w:numPr>
        <w:spacing w:line="259" w:lineRule="auto"/>
      </w:pPr>
      <w:r>
        <w:t>list three possible applications of immunoassays and immunosensors in food analysis</w:t>
      </w:r>
    </w:p>
    <w:p w14:paraId="00000066" w14:textId="39022CB7" w:rsidR="00E64CEA" w:rsidRDefault="00F16881">
      <w:pPr>
        <w:numPr>
          <w:ilvl w:val="0"/>
          <w:numId w:val="2"/>
        </w:numPr>
        <w:spacing w:line="259" w:lineRule="auto"/>
      </w:pPr>
      <w:r>
        <w:t>Describe</w:t>
      </w:r>
      <w:r w:rsidR="00466166">
        <w:t xml:space="preserve"> a lateral flow immunoassay</w:t>
      </w:r>
    </w:p>
    <w:p w14:paraId="00000067" w14:textId="0B29FE09" w:rsidR="00E64CEA" w:rsidRDefault="00F16881">
      <w:pPr>
        <w:numPr>
          <w:ilvl w:val="0"/>
          <w:numId w:val="2"/>
        </w:numPr>
        <w:spacing w:line="259" w:lineRule="auto"/>
      </w:pPr>
      <w:r>
        <w:t xml:space="preserve">Describe </w:t>
      </w:r>
      <w:r w:rsidR="00466166">
        <w:t xml:space="preserve"> a surface plasmon based (SPR) biosensor</w:t>
      </w:r>
    </w:p>
    <w:p w14:paraId="00000068" w14:textId="2D19294C" w:rsidR="00E64CEA" w:rsidRDefault="00143DCF">
      <w:pPr>
        <w:numPr>
          <w:ilvl w:val="0"/>
          <w:numId w:val="2"/>
        </w:numPr>
        <w:spacing w:line="259" w:lineRule="auto"/>
      </w:pPr>
      <w:r>
        <w:t xml:space="preserve">Describe </w:t>
      </w:r>
      <w:r w:rsidR="00466166">
        <w:t xml:space="preserve"> a piezoelectric biosensor</w:t>
      </w:r>
    </w:p>
    <w:p w14:paraId="00000069" w14:textId="77777777" w:rsidR="00E64CEA" w:rsidRDefault="00466166">
      <w:pPr>
        <w:numPr>
          <w:ilvl w:val="0"/>
          <w:numId w:val="2"/>
        </w:numPr>
        <w:spacing w:line="259" w:lineRule="auto"/>
      </w:pPr>
      <w:r>
        <w:t xml:space="preserve">advantages and disadvantages of SPR based biosensor vs ELISA   </w:t>
      </w:r>
    </w:p>
    <w:p w14:paraId="0000006A" w14:textId="77777777" w:rsidR="00E64CEA" w:rsidRDefault="00466166">
      <w:pPr>
        <w:numPr>
          <w:ilvl w:val="0"/>
          <w:numId w:val="2"/>
        </w:numPr>
        <w:spacing w:line="259" w:lineRule="auto"/>
      </w:pPr>
      <w:r>
        <w:t>advantages and disadvantages of piezoelectric  based biosensor vs ELISA</w:t>
      </w:r>
    </w:p>
    <w:p w14:paraId="0000006C" w14:textId="5CCA4D68" w:rsidR="00E64CEA" w:rsidRDefault="00143DCF" w:rsidP="00FF3FA3">
      <w:pPr>
        <w:numPr>
          <w:ilvl w:val="0"/>
          <w:numId w:val="2"/>
        </w:numPr>
        <w:spacing w:line="259" w:lineRule="auto"/>
      </w:pPr>
      <w:r>
        <w:t>Describe</w:t>
      </w:r>
      <w:r w:rsidR="00466166">
        <w:t xml:space="preserve">  a DNA hybridisation biosensor</w:t>
      </w:r>
      <w:r w:rsidR="00FF3FA3">
        <w:t xml:space="preserve"> and report a possible application in food analysis</w:t>
      </w:r>
    </w:p>
    <w:p w14:paraId="0000006D" w14:textId="645BA194" w:rsidR="00E64CEA" w:rsidRDefault="00466166">
      <w:pPr>
        <w:numPr>
          <w:ilvl w:val="0"/>
          <w:numId w:val="2"/>
        </w:numPr>
        <w:spacing w:line="259" w:lineRule="auto"/>
      </w:pPr>
      <w:r>
        <w:t>why gold surfaces are used in affinity biosen</w:t>
      </w:r>
      <w:r w:rsidR="00FF3FA3">
        <w:t>sor</w:t>
      </w:r>
      <w:r>
        <w:t>?</w:t>
      </w:r>
    </w:p>
    <w:p w14:paraId="0000006E" w14:textId="77777777" w:rsidR="00E64CEA" w:rsidRDefault="00466166">
      <w:pPr>
        <w:numPr>
          <w:ilvl w:val="0"/>
          <w:numId w:val="2"/>
        </w:numPr>
        <w:spacing w:line="259" w:lineRule="auto"/>
      </w:pPr>
      <w:r>
        <w:t>definition of a biomimetic based biosensor</w:t>
      </w:r>
    </w:p>
    <w:p w14:paraId="0000006F" w14:textId="4B9328C7" w:rsidR="00E64CEA" w:rsidRDefault="00466166">
      <w:pPr>
        <w:numPr>
          <w:ilvl w:val="0"/>
          <w:numId w:val="2"/>
        </w:numPr>
        <w:spacing w:line="259" w:lineRule="auto"/>
      </w:pPr>
      <w:r>
        <w:t>definition a molecularly imprinted polymer</w:t>
      </w:r>
      <w:r w:rsidR="009A76D8">
        <w:t xml:space="preserve"> </w:t>
      </w:r>
    </w:p>
    <w:p w14:paraId="55E3D3D5" w14:textId="68FCDE6D" w:rsidR="0016253B" w:rsidRDefault="009A76D8" w:rsidP="0016253B">
      <w:pPr>
        <w:numPr>
          <w:ilvl w:val="0"/>
          <w:numId w:val="2"/>
        </w:numPr>
        <w:spacing w:line="259" w:lineRule="auto"/>
      </w:pPr>
      <w:r>
        <w:t xml:space="preserve">Use of a Molecularly imprinted polymer </w:t>
      </w:r>
      <w:r w:rsidR="0016253B">
        <w:t xml:space="preserve">in food analysis </w:t>
      </w:r>
    </w:p>
    <w:p w14:paraId="00000070" w14:textId="7FBF7D7D" w:rsidR="00E64CEA" w:rsidRDefault="00466166">
      <w:pPr>
        <w:numPr>
          <w:ilvl w:val="0"/>
          <w:numId w:val="2"/>
        </w:numPr>
        <w:spacing w:line="259" w:lineRule="auto"/>
      </w:pPr>
      <w:r>
        <w:t>definition of an aptamer</w:t>
      </w:r>
      <w:r w:rsidR="006C378B">
        <w:t xml:space="preserve"> and how it is produced </w:t>
      </w:r>
    </w:p>
    <w:p w14:paraId="5A663564" w14:textId="1944A8C6" w:rsidR="006C378B" w:rsidRDefault="006C378B">
      <w:pPr>
        <w:numPr>
          <w:ilvl w:val="0"/>
          <w:numId w:val="2"/>
        </w:numPr>
        <w:spacing w:line="259" w:lineRule="auto"/>
      </w:pPr>
      <w:r>
        <w:t>report potential applications of aptamers in food analysis</w:t>
      </w:r>
    </w:p>
    <w:p w14:paraId="00000071" w14:textId="7A0B6501" w:rsidR="00E64CEA" w:rsidRDefault="00E64CEA" w:rsidP="006C378B">
      <w:pPr>
        <w:spacing w:line="259" w:lineRule="auto"/>
        <w:ind w:left="720"/>
      </w:pPr>
    </w:p>
    <w:p w14:paraId="7B331EFA" w14:textId="77777777" w:rsidR="006243AF" w:rsidRDefault="006243AF" w:rsidP="006C378B">
      <w:pPr>
        <w:spacing w:line="259" w:lineRule="auto"/>
        <w:ind w:left="720"/>
      </w:pPr>
    </w:p>
    <w:p w14:paraId="516D0259" w14:textId="0968B518" w:rsidR="006243AF" w:rsidRDefault="006243AF" w:rsidP="006C378B">
      <w:pPr>
        <w:spacing w:line="259" w:lineRule="auto"/>
        <w:ind w:left="720"/>
      </w:pPr>
      <w:r>
        <w:t>ELECTRONIC NOSE</w:t>
      </w:r>
    </w:p>
    <w:p w14:paraId="3CB37812" w14:textId="77777777" w:rsidR="006243AF" w:rsidRDefault="006243AF" w:rsidP="006C378B">
      <w:pPr>
        <w:spacing w:line="259" w:lineRule="auto"/>
        <w:ind w:left="720"/>
      </w:pPr>
    </w:p>
    <w:p w14:paraId="00000072" w14:textId="15D75795" w:rsidR="00E64CEA" w:rsidRDefault="00466166" w:rsidP="006243AF">
      <w:pPr>
        <w:pStyle w:val="Paragrafoelenco"/>
        <w:numPr>
          <w:ilvl w:val="0"/>
          <w:numId w:val="7"/>
        </w:numPr>
        <w:spacing w:line="259" w:lineRule="auto"/>
      </w:pPr>
      <w:r>
        <w:t>definition of an electronic nose</w:t>
      </w:r>
    </w:p>
    <w:p w14:paraId="00000073" w14:textId="60E2B698" w:rsidR="00E64CEA" w:rsidRDefault="006243AF" w:rsidP="006243AF">
      <w:pPr>
        <w:pStyle w:val="Paragrafoelenco"/>
        <w:numPr>
          <w:ilvl w:val="0"/>
          <w:numId w:val="7"/>
        </w:numPr>
        <w:spacing w:line="259" w:lineRule="auto"/>
      </w:pPr>
      <w:r>
        <w:t>Describe</w:t>
      </w:r>
      <w:r w:rsidR="00466166">
        <w:t xml:space="preserve"> 2 types of sensors used in electronic noses</w:t>
      </w:r>
    </w:p>
    <w:p w14:paraId="7F19FF0A" w14:textId="46CBE568" w:rsidR="006243AF" w:rsidRDefault="00D43183" w:rsidP="006243AF">
      <w:pPr>
        <w:pStyle w:val="Paragrafoelenco"/>
        <w:numPr>
          <w:ilvl w:val="0"/>
          <w:numId w:val="7"/>
        </w:numPr>
        <w:spacing w:line="259" w:lineRule="auto"/>
      </w:pPr>
      <w:r>
        <w:t>Report advantages and drawbacks of electronic noses analysis</w:t>
      </w:r>
    </w:p>
    <w:p w14:paraId="64416058" w14:textId="417F2416" w:rsidR="002F139F" w:rsidRDefault="002F139F" w:rsidP="006243AF">
      <w:pPr>
        <w:pStyle w:val="Paragrafoelenco"/>
        <w:numPr>
          <w:ilvl w:val="0"/>
          <w:numId w:val="7"/>
        </w:numPr>
        <w:spacing w:line="259" w:lineRule="auto"/>
      </w:pPr>
      <w:r>
        <w:t xml:space="preserve">Describe the calibration procedure of an electronic nose </w:t>
      </w:r>
    </w:p>
    <w:p w14:paraId="7B0C5C44" w14:textId="77777777" w:rsidR="002F139F" w:rsidRDefault="002F139F" w:rsidP="002F139F">
      <w:pPr>
        <w:pStyle w:val="Paragrafoelenco"/>
        <w:spacing w:line="259" w:lineRule="auto"/>
      </w:pPr>
    </w:p>
    <w:p w14:paraId="047896D3" w14:textId="77777777" w:rsidR="00877430" w:rsidRDefault="00877430" w:rsidP="002F139F">
      <w:pPr>
        <w:pStyle w:val="Paragrafoelenco"/>
        <w:spacing w:line="259" w:lineRule="auto"/>
      </w:pPr>
    </w:p>
    <w:p w14:paraId="31F26841" w14:textId="0C332245" w:rsidR="00877430" w:rsidRDefault="00877430" w:rsidP="002F139F">
      <w:pPr>
        <w:pStyle w:val="Paragrafoelenco"/>
        <w:spacing w:line="259" w:lineRule="auto"/>
      </w:pPr>
      <w:r>
        <w:t xml:space="preserve">MULTIVARIATE ANALYSIS </w:t>
      </w:r>
    </w:p>
    <w:p w14:paraId="70A5A290" w14:textId="77777777" w:rsidR="00877430" w:rsidRDefault="00877430" w:rsidP="002F139F">
      <w:pPr>
        <w:pStyle w:val="Paragrafoelenco"/>
        <w:spacing w:line="259" w:lineRule="auto"/>
      </w:pPr>
    </w:p>
    <w:p w14:paraId="3822BF73" w14:textId="34691405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t>Explain what is meant by multivariate analysis and why it becomes necessary when studying complex systems such as chemical, biological, or food-related systems.</w:t>
      </w:r>
    </w:p>
    <w:p w14:paraId="260E077F" w14:textId="1E95BD3F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t>Describe the basic principle of Principal Component Analysis (PCA) and explain why it allows the simplification of datasets with a large number of variables.</w:t>
      </w:r>
    </w:p>
    <w:p w14:paraId="243C3CF0" w14:textId="0A0712B8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t>What do principal components represent in PCA, and why do they not coincide with the original variables?</w:t>
      </w:r>
    </w:p>
    <w:p w14:paraId="66538D29" w14:textId="3D58FF58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t>Explain the meaning of explained variance in PCA and why the first components are considered the most important.</w:t>
      </w:r>
    </w:p>
    <w:p w14:paraId="00C00792" w14:textId="0F7508E9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t>Why is PCA considered an unsupervised method, and what are the consequences of this characteristic for the interpretation of the results?</w:t>
      </w:r>
    </w:p>
    <w:p w14:paraId="2D53DFBB" w14:textId="29ACF82F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t>Describe the basic idea behind Partial Least Squares (PLS) and explain how it simultaneously uses the information contained in X and Y.</w:t>
      </w:r>
    </w:p>
    <w:p w14:paraId="6CD44086" w14:textId="50AE7C45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t>What is the main conceptual difference between PCA and PLS in the way the components are constructed?</w:t>
      </w:r>
    </w:p>
    <w:p w14:paraId="419EBB7A" w14:textId="57BE60C1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lastRenderedPageBreak/>
        <w:t>What is PLS-DA, and in what sense does it modify PLS to address classification problems rather than regression problems?</w:t>
      </w:r>
    </w:p>
    <w:p w14:paraId="018B0FE4" w14:textId="77777777" w:rsidR="00877430" w:rsidRDefault="00877430" w:rsidP="00877430">
      <w:pPr>
        <w:pStyle w:val="Paragrafoelenco"/>
        <w:numPr>
          <w:ilvl w:val="0"/>
          <w:numId w:val="8"/>
        </w:numPr>
        <w:spacing w:after="160" w:line="278" w:lineRule="auto"/>
        <w:jc w:val="both"/>
      </w:pPr>
      <w:r>
        <w:t>Explain what is meant by overfitting in a multivariate model and why the selection of the number of components is a critical step.</w:t>
      </w:r>
    </w:p>
    <w:p w14:paraId="000007F8" w14:textId="77777777" w:rsidR="00877430" w:rsidRDefault="00877430" w:rsidP="002F139F">
      <w:pPr>
        <w:pStyle w:val="Paragrafoelenco"/>
        <w:spacing w:line="259" w:lineRule="auto"/>
      </w:pPr>
    </w:p>
    <w:p w14:paraId="00000074" w14:textId="562634AC" w:rsidR="00E64CEA" w:rsidRDefault="00E64CEA" w:rsidP="006243AF">
      <w:pPr>
        <w:spacing w:line="259" w:lineRule="auto"/>
        <w:ind w:left="720" w:firstLine="135"/>
      </w:pPr>
    </w:p>
    <w:p w14:paraId="00000075" w14:textId="77777777" w:rsidR="00E64CEA" w:rsidRDefault="00E64CEA">
      <w:pPr>
        <w:spacing w:after="160" w:line="259" w:lineRule="auto"/>
        <w:ind w:left="720"/>
      </w:pPr>
      <w:bookmarkStart w:id="0" w:name="_gjdgxs" w:colFirst="0" w:colLast="0"/>
      <w:bookmarkEnd w:id="0"/>
    </w:p>
    <w:p w14:paraId="00000076" w14:textId="77777777" w:rsidR="00E64CEA" w:rsidRDefault="00E64CEA">
      <w:pPr>
        <w:pBdr>
          <w:top w:val="nil"/>
          <w:left w:val="nil"/>
          <w:bottom w:val="nil"/>
          <w:right w:val="nil"/>
          <w:between w:val="nil"/>
        </w:pBdr>
      </w:pPr>
    </w:p>
    <w:sectPr w:rsidR="00E64CEA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58E"/>
    <w:multiLevelType w:val="hybridMultilevel"/>
    <w:tmpl w:val="878A5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2CB6"/>
    <w:multiLevelType w:val="multilevel"/>
    <w:tmpl w:val="E800DE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42F48"/>
    <w:multiLevelType w:val="multilevel"/>
    <w:tmpl w:val="0FBE6C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24604C7"/>
    <w:multiLevelType w:val="hybridMultilevel"/>
    <w:tmpl w:val="F46804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3328"/>
    <w:multiLevelType w:val="multilevel"/>
    <w:tmpl w:val="6FD604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29403AB"/>
    <w:multiLevelType w:val="multilevel"/>
    <w:tmpl w:val="EAE888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B530BA"/>
    <w:multiLevelType w:val="multilevel"/>
    <w:tmpl w:val="312E3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A6EEB"/>
    <w:multiLevelType w:val="hybridMultilevel"/>
    <w:tmpl w:val="B18CF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EA"/>
    <w:rsid w:val="000522E5"/>
    <w:rsid w:val="000748D8"/>
    <w:rsid w:val="00125B48"/>
    <w:rsid w:val="00143DCF"/>
    <w:rsid w:val="0016253B"/>
    <w:rsid w:val="00290DEB"/>
    <w:rsid w:val="002F139F"/>
    <w:rsid w:val="002F2896"/>
    <w:rsid w:val="003D2056"/>
    <w:rsid w:val="00466166"/>
    <w:rsid w:val="004D0AC5"/>
    <w:rsid w:val="005021C6"/>
    <w:rsid w:val="005408AA"/>
    <w:rsid w:val="005639BC"/>
    <w:rsid w:val="00611209"/>
    <w:rsid w:val="006243AF"/>
    <w:rsid w:val="00641054"/>
    <w:rsid w:val="006C378B"/>
    <w:rsid w:val="00706546"/>
    <w:rsid w:val="0078318E"/>
    <w:rsid w:val="00877430"/>
    <w:rsid w:val="008E1564"/>
    <w:rsid w:val="009256C7"/>
    <w:rsid w:val="009A76D8"/>
    <w:rsid w:val="00B17C36"/>
    <w:rsid w:val="00BD7130"/>
    <w:rsid w:val="00C1192C"/>
    <w:rsid w:val="00C4286F"/>
    <w:rsid w:val="00C43B40"/>
    <w:rsid w:val="00CB2FD8"/>
    <w:rsid w:val="00D43183"/>
    <w:rsid w:val="00DB0BE9"/>
    <w:rsid w:val="00E64CEA"/>
    <w:rsid w:val="00E71AA0"/>
    <w:rsid w:val="00E770B8"/>
    <w:rsid w:val="00EF35F4"/>
    <w:rsid w:val="00EF4182"/>
    <w:rsid w:val="00F14D64"/>
    <w:rsid w:val="00F16881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9EBE"/>
  <w15:docId w15:val="{BB1D096E-011D-44C6-B0A5-32C1D105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14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Teramo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Dario Compagnone</cp:lastModifiedBy>
  <cp:revision>3</cp:revision>
  <dcterms:created xsi:type="dcterms:W3CDTF">2026-01-25T18:32:00Z</dcterms:created>
  <dcterms:modified xsi:type="dcterms:W3CDTF">2026-01-25T18:33:00Z</dcterms:modified>
</cp:coreProperties>
</file>