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7258" w14:textId="2B186DE3" w:rsidR="00007412" w:rsidRDefault="00035325">
      <w:r>
        <w:t>ESERCIZIO 1</w:t>
      </w:r>
    </w:p>
    <w:p w14:paraId="2CFC66C0" w14:textId="235613B5" w:rsidR="00035325" w:rsidRPr="00035325" w:rsidRDefault="00035325" w:rsidP="00035325">
      <w:r w:rsidRPr="00035325">
        <w:t>Determinare le possibili configurazioni</w:t>
      </w:r>
      <w:r>
        <w:t xml:space="preserve"> di costo</w:t>
      </w:r>
      <w:r w:rsidRPr="00035325">
        <w:t xml:space="preserve">, fino al costo pieno, del prodotto </w:t>
      </w:r>
      <w:r>
        <w:t>V12WAVE</w:t>
      </w:r>
      <w:r w:rsidRPr="00035325">
        <w:t xml:space="preserve">, </w:t>
      </w:r>
      <w:r w:rsidR="00550781">
        <w:t>prendendo in considerazione i seguenti dati:</w:t>
      </w:r>
    </w:p>
    <w:p w14:paraId="69FE96CF" w14:textId="6A7EF1BD" w:rsidR="00035325" w:rsidRDefault="00035325" w:rsidP="00035325">
      <w:pPr>
        <w:numPr>
          <w:ilvl w:val="0"/>
          <w:numId w:val="1"/>
        </w:numPr>
      </w:pPr>
      <w:r w:rsidRPr="00035325">
        <w:t xml:space="preserve">Costo materie prime (unitario): </w:t>
      </w:r>
      <w:r>
        <w:t>150</w:t>
      </w:r>
      <w:r w:rsidRPr="00035325">
        <w:t>,00</w:t>
      </w:r>
      <w:r w:rsidR="00550781">
        <w:t>€</w:t>
      </w:r>
    </w:p>
    <w:p w14:paraId="230CBDEC" w14:textId="370944B2" w:rsidR="00035325" w:rsidRPr="00035325" w:rsidRDefault="00E21620" w:rsidP="00E21620">
      <w:pPr>
        <w:numPr>
          <w:ilvl w:val="0"/>
          <w:numId w:val="1"/>
        </w:numPr>
      </w:pPr>
      <w:r>
        <w:t xml:space="preserve">Costi marketing: </w:t>
      </w:r>
      <w:r w:rsidR="004167C1">
        <w:t>2</w:t>
      </w:r>
      <w:r w:rsidR="00BE5A52">
        <w:t>5</w:t>
      </w:r>
      <w:r>
        <w:t>0.000€</w:t>
      </w:r>
    </w:p>
    <w:p w14:paraId="66EC72D7" w14:textId="5A025507" w:rsidR="00035325" w:rsidRPr="00035325" w:rsidRDefault="00035325" w:rsidP="00035325">
      <w:pPr>
        <w:numPr>
          <w:ilvl w:val="0"/>
          <w:numId w:val="1"/>
        </w:numPr>
      </w:pPr>
      <w:r>
        <w:t xml:space="preserve">Costo di </w:t>
      </w:r>
      <w:r w:rsidRPr="00035325">
        <w:t>Trasporto (</w:t>
      </w:r>
      <w:r>
        <w:t>unitario</w:t>
      </w:r>
      <w:r w:rsidRPr="00035325">
        <w:t xml:space="preserve">): </w:t>
      </w:r>
      <w:r>
        <w:t>12</w:t>
      </w:r>
      <w:r w:rsidR="00550781">
        <w:t>€</w:t>
      </w:r>
    </w:p>
    <w:p w14:paraId="3698AB78" w14:textId="7BFB32EA" w:rsidR="00C1361C" w:rsidRDefault="00035325" w:rsidP="00C1361C">
      <w:pPr>
        <w:numPr>
          <w:ilvl w:val="0"/>
          <w:numId w:val="1"/>
        </w:numPr>
      </w:pPr>
      <w:r>
        <w:t>Altri oneri accessori di acquisto</w:t>
      </w:r>
      <w:r w:rsidRPr="00035325">
        <w:t xml:space="preserve"> (per unità): </w:t>
      </w:r>
      <w:r>
        <w:t>3</w:t>
      </w:r>
      <w:r w:rsidR="00550781">
        <w:t>€</w:t>
      </w:r>
    </w:p>
    <w:p w14:paraId="6EDD3D9B" w14:textId="1AA1EA0A" w:rsidR="00C1361C" w:rsidRDefault="00C1361C" w:rsidP="00C1361C">
      <w:pPr>
        <w:numPr>
          <w:ilvl w:val="0"/>
          <w:numId w:val="1"/>
        </w:numPr>
      </w:pPr>
      <w:r>
        <w:t xml:space="preserve">Manutenzione impianti: </w:t>
      </w:r>
      <w:r w:rsidR="00BE5A52">
        <w:t>10</w:t>
      </w:r>
      <w:r>
        <w:t>0.000€</w:t>
      </w:r>
    </w:p>
    <w:p w14:paraId="69C574A6" w14:textId="38365F30" w:rsidR="007D0853" w:rsidRDefault="00035325" w:rsidP="007D0853">
      <w:pPr>
        <w:numPr>
          <w:ilvl w:val="0"/>
          <w:numId w:val="1"/>
        </w:numPr>
      </w:pPr>
      <w:r w:rsidRPr="00035325">
        <w:t xml:space="preserve">Costi </w:t>
      </w:r>
      <w:r w:rsidR="007D0853">
        <w:t xml:space="preserve">generali ed </w:t>
      </w:r>
      <w:r w:rsidRPr="00035325">
        <w:t xml:space="preserve">amministrativi: </w:t>
      </w:r>
      <w:r w:rsidR="007D0853">
        <w:t>5</w:t>
      </w:r>
      <w:r w:rsidRPr="00035325">
        <w:t>50.000</w:t>
      </w:r>
      <w:r w:rsidR="007D0853">
        <w:t>€</w:t>
      </w:r>
    </w:p>
    <w:p w14:paraId="7FAE3E47" w14:textId="793D780E" w:rsidR="00C1361C" w:rsidRDefault="00C1361C" w:rsidP="00C1361C">
      <w:pPr>
        <w:numPr>
          <w:ilvl w:val="0"/>
          <w:numId w:val="1"/>
        </w:numPr>
      </w:pPr>
      <w:r>
        <w:t xml:space="preserve">Ammortamenti impianti: </w:t>
      </w:r>
      <w:r w:rsidR="00BE5A52">
        <w:t>50</w:t>
      </w:r>
      <w:r>
        <w:t>0.000€</w:t>
      </w:r>
    </w:p>
    <w:p w14:paraId="4A0BD68F" w14:textId="698C28FB" w:rsidR="007D0853" w:rsidRDefault="007D0853" w:rsidP="007D0853">
      <w:pPr>
        <w:numPr>
          <w:ilvl w:val="0"/>
          <w:numId w:val="1"/>
        </w:numPr>
      </w:pPr>
      <w:r>
        <w:t>Royalties</w:t>
      </w:r>
      <w:r>
        <w:t>: 3% del prezzo di vendita</w:t>
      </w:r>
    </w:p>
    <w:p w14:paraId="7E2B87B3" w14:textId="49BA8352" w:rsidR="00C1361C" w:rsidRDefault="00C1361C" w:rsidP="00C1361C">
      <w:pPr>
        <w:numPr>
          <w:ilvl w:val="0"/>
          <w:numId w:val="1"/>
        </w:numPr>
      </w:pPr>
      <w:r>
        <w:t xml:space="preserve">Materiali di consumo e minuteria: </w:t>
      </w:r>
      <w:r w:rsidR="00BE5A52">
        <w:t>1</w:t>
      </w:r>
      <w:r>
        <w:t>5.000€</w:t>
      </w:r>
    </w:p>
    <w:p w14:paraId="2F5EE9DA" w14:textId="459F3B68" w:rsidR="00C1361C" w:rsidRDefault="00C1361C" w:rsidP="00C1361C">
      <w:pPr>
        <w:numPr>
          <w:ilvl w:val="0"/>
          <w:numId w:val="1"/>
        </w:numPr>
      </w:pPr>
      <w:r>
        <w:t>Altri costi indiretti di produzione: 35.000€</w:t>
      </w:r>
    </w:p>
    <w:p w14:paraId="6CDFA035" w14:textId="019E5E12" w:rsidR="00035325" w:rsidRDefault="00550781" w:rsidP="00035325">
      <w:pPr>
        <w:numPr>
          <w:ilvl w:val="0"/>
          <w:numId w:val="1"/>
        </w:numPr>
      </w:pPr>
      <w:r>
        <w:t>Costo manodopera diretta: 2</w:t>
      </w:r>
      <w:r w:rsidR="00BE5A52">
        <w:t>5</w:t>
      </w:r>
      <w:r>
        <w:t>€/h</w:t>
      </w:r>
    </w:p>
    <w:p w14:paraId="1B292616" w14:textId="1F1690B3" w:rsidR="00035325" w:rsidRDefault="00E21620" w:rsidP="00035325">
      <w:pPr>
        <w:numPr>
          <w:ilvl w:val="0"/>
          <w:numId w:val="1"/>
        </w:numPr>
      </w:pPr>
      <w:r>
        <w:t>Provvigioni agenti: 8% del prezzo di vendita</w:t>
      </w:r>
    </w:p>
    <w:p w14:paraId="2C94845A" w14:textId="3231221D" w:rsidR="007D0853" w:rsidRDefault="00E21620" w:rsidP="007D0853">
      <w:pPr>
        <w:numPr>
          <w:ilvl w:val="0"/>
          <w:numId w:val="1"/>
        </w:numPr>
      </w:pPr>
      <w:r>
        <w:t>Tempo di produzione (unitario): 5h</w:t>
      </w:r>
    </w:p>
    <w:p w14:paraId="5548C715" w14:textId="728594C6" w:rsidR="007D0853" w:rsidRPr="007D0853" w:rsidRDefault="007D0853" w:rsidP="007D0853">
      <w:pPr>
        <w:numPr>
          <w:ilvl w:val="0"/>
          <w:numId w:val="1"/>
        </w:numPr>
      </w:pPr>
      <w:r w:rsidRPr="007D0853">
        <w:t>La base di riparto per i costi industriali sono le ore complessive di manodopera, pari a</w:t>
      </w:r>
      <w:r>
        <w:t xml:space="preserve"> </w:t>
      </w:r>
      <w:r w:rsidR="00666A6A">
        <w:t>2</w:t>
      </w:r>
      <w:r w:rsidRPr="007D0853">
        <w:t xml:space="preserve">50.000. </w:t>
      </w:r>
    </w:p>
    <w:p w14:paraId="640A449F" w14:textId="76F2FABF" w:rsidR="007D0853" w:rsidRPr="007D0853" w:rsidRDefault="007D0853" w:rsidP="007D0853">
      <w:pPr>
        <w:numPr>
          <w:ilvl w:val="0"/>
          <w:numId w:val="1"/>
        </w:numPr>
      </w:pPr>
      <w:r w:rsidRPr="007D0853">
        <w:t xml:space="preserve">Per i costi </w:t>
      </w:r>
      <w:r w:rsidR="00666A6A">
        <w:t>di struttura</w:t>
      </w:r>
      <w:r w:rsidRPr="007D0853">
        <w:t xml:space="preserve"> la base di riparto è il costo complessivo delle materie prime dirette </w:t>
      </w:r>
      <w:r w:rsidR="00666A6A">
        <w:t xml:space="preserve">(inclusi trasporti ed oneri accessori) </w:t>
      </w:r>
      <w:r w:rsidRPr="007D0853">
        <w:t xml:space="preserve">per tutte le produzioni aziendali pari a </w:t>
      </w:r>
      <w:r w:rsidR="004167C1">
        <w:t>1.600.</w:t>
      </w:r>
      <w:r w:rsidRPr="007D0853">
        <w:t>000</w:t>
      </w:r>
      <w:r w:rsidR="004167C1">
        <w:t>€</w:t>
      </w:r>
      <w:r w:rsidRPr="007D0853">
        <w:t>.</w:t>
      </w:r>
    </w:p>
    <w:p w14:paraId="21F68CE7" w14:textId="77777777" w:rsidR="007D0853" w:rsidRDefault="007D0853" w:rsidP="007D0853"/>
    <w:p w14:paraId="33A27DE1" w14:textId="77777777" w:rsidR="00035325" w:rsidRPr="00035325" w:rsidRDefault="00035325" w:rsidP="007D0853">
      <w:pPr>
        <w:ind w:left="720"/>
      </w:pPr>
    </w:p>
    <w:p w14:paraId="633C62EC" w14:textId="702B2689" w:rsidR="00035325" w:rsidRDefault="00035325" w:rsidP="00035325"/>
    <w:sectPr w:rsidR="00035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5B26"/>
    <w:multiLevelType w:val="hybridMultilevel"/>
    <w:tmpl w:val="F2A8D0E0"/>
    <w:lvl w:ilvl="0" w:tplc="DED65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68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6B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62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8A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4C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67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2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0B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407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25"/>
    <w:rsid w:val="00007412"/>
    <w:rsid w:val="00035325"/>
    <w:rsid w:val="004167C1"/>
    <w:rsid w:val="00550781"/>
    <w:rsid w:val="00666A6A"/>
    <w:rsid w:val="007D0853"/>
    <w:rsid w:val="009D7C85"/>
    <w:rsid w:val="00AB07CB"/>
    <w:rsid w:val="00BE5A52"/>
    <w:rsid w:val="00C1361C"/>
    <w:rsid w:val="00E2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5643"/>
  <w15:chartTrackingRefBased/>
  <w15:docId w15:val="{CF5CD07C-6C9D-4F0D-955D-C892F674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8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4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95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3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85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8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3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Stuardi</dc:creator>
  <cp:keywords/>
  <dc:description/>
  <cp:lastModifiedBy>Alfonso Stuardi</cp:lastModifiedBy>
  <cp:revision>1</cp:revision>
  <dcterms:created xsi:type="dcterms:W3CDTF">2022-04-23T08:33:00Z</dcterms:created>
  <dcterms:modified xsi:type="dcterms:W3CDTF">2022-04-23T09:22:00Z</dcterms:modified>
</cp:coreProperties>
</file>