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6EDC" w14:textId="77777777" w:rsidR="00895C50" w:rsidRPr="00895C50" w:rsidRDefault="00895C50" w:rsidP="00895C50">
      <w:pPr>
        <w:rPr>
          <w:rFonts w:asciiTheme="minorHAnsi" w:hAnsiTheme="minorHAnsi" w:cstheme="minorHAnsi"/>
          <w:b/>
          <w:bCs/>
          <w:color w:val="000000"/>
        </w:rPr>
      </w:pPr>
      <w:r w:rsidRPr="00895C50">
        <w:rPr>
          <w:rFonts w:asciiTheme="minorHAnsi" w:hAnsiTheme="minorHAnsi" w:cstheme="minorHAnsi"/>
          <w:b/>
          <w:bCs/>
          <w:color w:val="000000"/>
        </w:rPr>
        <w:t>Prove fra pari Biologia cellule staminali</w:t>
      </w:r>
    </w:p>
    <w:p w14:paraId="3446F140" w14:textId="77777777" w:rsidR="00962303" w:rsidRPr="00962303" w:rsidRDefault="00962303" w:rsidP="00895C50">
      <w:pPr>
        <w:rPr>
          <w:rFonts w:asciiTheme="minorHAnsi" w:hAnsiTheme="minorHAnsi" w:cstheme="minorHAnsi"/>
          <w:b/>
          <w:bCs/>
          <w:color w:val="444444"/>
        </w:rPr>
      </w:pPr>
    </w:p>
    <w:p w14:paraId="67125CF1" w14:textId="68E85663" w:rsidR="00895C50" w:rsidRPr="00962303" w:rsidRDefault="00895C50" w:rsidP="0096230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444444"/>
        </w:rPr>
      </w:pPr>
      <w:r w:rsidRPr="00962303">
        <w:rPr>
          <w:rFonts w:asciiTheme="minorHAnsi" w:hAnsiTheme="minorHAnsi" w:cstheme="minorHAnsi"/>
          <w:color w:val="444444"/>
        </w:rPr>
        <w:t>Le cellule staminali adulte </w:t>
      </w:r>
    </w:p>
    <w:p w14:paraId="60951D1C" w14:textId="37AE0E9D" w:rsidR="00895C50" w:rsidRPr="00962303" w:rsidRDefault="00895C50" w:rsidP="0096230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444444"/>
        </w:rPr>
      </w:pPr>
      <w:r w:rsidRPr="00962303">
        <w:rPr>
          <w:rFonts w:asciiTheme="minorHAnsi" w:hAnsiTheme="minorHAnsi" w:cstheme="minorHAnsi"/>
          <w:color w:val="444444"/>
        </w:rPr>
        <w:t>Trapianto di midollo: un esempio di successo di utilizzo di cellule staminali adulte. </w:t>
      </w:r>
    </w:p>
    <w:p w14:paraId="090468ED" w14:textId="10F075A8" w:rsidR="00895C50" w:rsidRPr="00962303" w:rsidRDefault="00895C50" w:rsidP="0096230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444444"/>
        </w:rPr>
      </w:pPr>
      <w:r w:rsidRPr="00962303">
        <w:rPr>
          <w:rFonts w:asciiTheme="minorHAnsi" w:hAnsiTheme="minorHAnsi" w:cstheme="minorHAnsi"/>
          <w:color w:val="444444"/>
        </w:rPr>
        <w:t>Rigenerazione corneale: prodotto medicale europeo di terapia avanzata a base di cellule staminali</w:t>
      </w:r>
    </w:p>
    <w:p w14:paraId="093A00DA" w14:textId="71E4A339" w:rsidR="00895C50" w:rsidRPr="00962303" w:rsidRDefault="00895C50" w:rsidP="0096230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444444"/>
        </w:rPr>
      </w:pPr>
      <w:r w:rsidRPr="00962303">
        <w:rPr>
          <w:rFonts w:asciiTheme="minorHAnsi" w:hAnsiTheme="minorHAnsi" w:cstheme="minorHAnsi"/>
          <w:color w:val="444444"/>
        </w:rPr>
        <w:t>Ruolo delle cellule staminali nel trattamenti avanzati di controllo del rigetto d'organo </w:t>
      </w:r>
    </w:p>
    <w:p w14:paraId="6D8143A7" w14:textId="5E52B919" w:rsidR="00895C50" w:rsidRPr="00962303" w:rsidRDefault="00895C50" w:rsidP="0096230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962303">
        <w:rPr>
          <w:rFonts w:asciiTheme="minorHAnsi" w:hAnsiTheme="minorHAnsi" w:cstheme="minorHAnsi"/>
          <w:color w:val="444444"/>
        </w:rPr>
        <w:t>Induced</w:t>
      </w:r>
      <w:proofErr w:type="spellEnd"/>
      <w:r w:rsidRPr="00962303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962303">
        <w:rPr>
          <w:rFonts w:asciiTheme="minorHAnsi" w:hAnsiTheme="minorHAnsi" w:cstheme="minorHAnsi"/>
          <w:color w:val="444444"/>
        </w:rPr>
        <w:t>pluripotent</w:t>
      </w:r>
      <w:proofErr w:type="spellEnd"/>
      <w:r w:rsidRPr="00962303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962303">
        <w:rPr>
          <w:rFonts w:asciiTheme="minorHAnsi" w:hAnsiTheme="minorHAnsi" w:cstheme="minorHAnsi"/>
          <w:color w:val="444444"/>
        </w:rPr>
        <w:t>stem</w:t>
      </w:r>
      <w:proofErr w:type="spellEnd"/>
      <w:r w:rsidRPr="00962303">
        <w:rPr>
          <w:rFonts w:asciiTheme="minorHAnsi" w:hAnsiTheme="minorHAnsi" w:cstheme="minorHAnsi"/>
          <w:color w:val="444444"/>
        </w:rPr>
        <w:t xml:space="preserve"> </w:t>
      </w:r>
      <w:proofErr w:type="spellStart"/>
      <w:r w:rsidRPr="00962303">
        <w:rPr>
          <w:rFonts w:asciiTheme="minorHAnsi" w:hAnsiTheme="minorHAnsi" w:cstheme="minorHAnsi"/>
          <w:color w:val="444444"/>
        </w:rPr>
        <w:t>cells</w:t>
      </w:r>
      <w:proofErr w:type="spellEnd"/>
      <w:r w:rsidRPr="00962303">
        <w:rPr>
          <w:rFonts w:asciiTheme="minorHAnsi" w:hAnsiTheme="minorHAnsi" w:cstheme="minorHAnsi"/>
          <w:color w:val="444444"/>
        </w:rPr>
        <w:t xml:space="preserve"> una soluzione per l'anemia di Falconi</w:t>
      </w:r>
    </w:p>
    <w:p w14:paraId="130D5EB3" w14:textId="77777777" w:rsidR="00895C50" w:rsidRPr="00962303" w:rsidRDefault="00895C50" w:rsidP="00962303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444444"/>
        </w:rPr>
      </w:pPr>
      <w:proofErr w:type="spellStart"/>
      <w:r w:rsidRPr="00962303">
        <w:rPr>
          <w:rFonts w:asciiTheme="minorHAnsi" w:hAnsiTheme="minorHAnsi" w:cstheme="minorHAnsi"/>
          <w:color w:val="000000"/>
        </w:rPr>
        <w:t>Induced</w:t>
      </w:r>
      <w:proofErr w:type="spellEnd"/>
      <w:r w:rsidRPr="009623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62303">
        <w:rPr>
          <w:rFonts w:asciiTheme="minorHAnsi" w:hAnsiTheme="minorHAnsi" w:cstheme="minorHAnsi"/>
          <w:color w:val="000000"/>
        </w:rPr>
        <w:t>Pluripotent</w:t>
      </w:r>
      <w:proofErr w:type="spellEnd"/>
      <w:r w:rsidRPr="009623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62303">
        <w:rPr>
          <w:rFonts w:asciiTheme="minorHAnsi" w:hAnsiTheme="minorHAnsi" w:cstheme="minorHAnsi"/>
          <w:color w:val="000000"/>
        </w:rPr>
        <w:t>stem</w:t>
      </w:r>
      <w:proofErr w:type="spellEnd"/>
      <w:r w:rsidRPr="009623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62303">
        <w:rPr>
          <w:rFonts w:asciiTheme="minorHAnsi" w:hAnsiTheme="minorHAnsi" w:cstheme="minorHAnsi"/>
          <w:color w:val="000000"/>
        </w:rPr>
        <w:t>cells</w:t>
      </w:r>
      <w:proofErr w:type="spellEnd"/>
      <w:r w:rsidRPr="00962303">
        <w:rPr>
          <w:rFonts w:asciiTheme="minorHAnsi" w:hAnsiTheme="minorHAnsi" w:cstheme="minorHAnsi"/>
          <w:color w:val="000000"/>
        </w:rPr>
        <w:t>: iPS per generare modelli di malattie umane</w:t>
      </w:r>
    </w:p>
    <w:p w14:paraId="463562E4" w14:textId="77777777" w:rsidR="00895C50" w:rsidRPr="00962303" w:rsidRDefault="00895C50" w:rsidP="00962303">
      <w:pPr>
        <w:spacing w:line="360" w:lineRule="auto"/>
        <w:ind w:left="720"/>
        <w:rPr>
          <w:rFonts w:asciiTheme="minorHAnsi" w:hAnsiTheme="minorHAnsi" w:cstheme="minorHAnsi"/>
          <w:color w:val="444444"/>
        </w:rPr>
      </w:pPr>
    </w:p>
    <w:p w14:paraId="481667D6" w14:textId="1E9A59BB" w:rsidR="00895C50" w:rsidRPr="00962303" w:rsidRDefault="00895C50" w:rsidP="00962303">
      <w:pPr>
        <w:spacing w:line="360" w:lineRule="auto"/>
        <w:ind w:left="720"/>
        <w:rPr>
          <w:rFonts w:asciiTheme="minorHAnsi" w:hAnsiTheme="minorHAnsi" w:cstheme="minorHAnsi"/>
          <w:color w:val="444444"/>
        </w:rPr>
      </w:pPr>
    </w:p>
    <w:p w14:paraId="22711E5F" w14:textId="214E4CD6" w:rsidR="00895C50" w:rsidRPr="00962303" w:rsidRDefault="00895C50" w:rsidP="00962303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95C50">
        <w:rPr>
          <w:rFonts w:asciiTheme="minorHAnsi" w:hAnsiTheme="minorHAnsi" w:cstheme="minorHAnsi"/>
          <w:b/>
          <w:bCs/>
          <w:color w:val="000000"/>
        </w:rPr>
        <w:t xml:space="preserve">Prove fra pari </w:t>
      </w:r>
      <w:proofErr w:type="spellStart"/>
      <w:r w:rsidRPr="00962303">
        <w:rPr>
          <w:rFonts w:asciiTheme="minorHAnsi" w:hAnsiTheme="minorHAnsi" w:cstheme="minorHAnsi"/>
          <w:b/>
          <w:bCs/>
          <w:color w:val="000000"/>
        </w:rPr>
        <w:t>Tissue</w:t>
      </w:r>
      <w:proofErr w:type="spellEnd"/>
      <w:r w:rsidRPr="00962303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962303">
        <w:rPr>
          <w:rFonts w:asciiTheme="minorHAnsi" w:hAnsiTheme="minorHAnsi" w:cstheme="minorHAnsi"/>
          <w:b/>
          <w:bCs/>
          <w:color w:val="000000"/>
        </w:rPr>
        <w:t>Engineering</w:t>
      </w:r>
      <w:proofErr w:type="spellEnd"/>
    </w:p>
    <w:p w14:paraId="53E680B0" w14:textId="77777777" w:rsidR="00962303" w:rsidRPr="00962303" w:rsidRDefault="00962303" w:rsidP="00962303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74520BC9" w14:textId="4CDEDA8E" w:rsidR="00895C50" w:rsidRPr="00962303" w:rsidRDefault="00895C50" w:rsidP="00962303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222222"/>
        </w:rPr>
      </w:pPr>
      <w:r w:rsidRPr="00962303">
        <w:rPr>
          <w:rFonts w:asciiTheme="minorHAnsi" w:hAnsiTheme="minorHAnsi" w:cstheme="minorHAnsi"/>
          <w:color w:val="222222"/>
        </w:rPr>
        <w:t>Innesti vascolari: impianti intelligenti applicati per la cura delle malattie cardiovascolari.</w:t>
      </w:r>
    </w:p>
    <w:p w14:paraId="0A9B1F0D" w14:textId="152A78FB" w:rsidR="00895C50" w:rsidRPr="00962303" w:rsidRDefault="00895C50" w:rsidP="00962303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222222"/>
        </w:rPr>
      </w:pPr>
      <w:r w:rsidRPr="00962303">
        <w:rPr>
          <w:rFonts w:asciiTheme="minorHAnsi" w:hAnsiTheme="minorHAnsi" w:cstheme="minorHAnsi"/>
          <w:color w:val="222222"/>
        </w:rPr>
        <w:t>Trachea artificiale: terapie avanzate per il trattamento della stenosi tracheale.</w:t>
      </w:r>
    </w:p>
    <w:p w14:paraId="7C02E11A" w14:textId="4B466860" w:rsidR="00895C50" w:rsidRPr="00962303" w:rsidRDefault="00895C50" w:rsidP="00962303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222222"/>
        </w:rPr>
      </w:pPr>
      <w:r w:rsidRPr="00962303">
        <w:rPr>
          <w:rFonts w:asciiTheme="minorHAnsi" w:hAnsiTheme="minorHAnsi" w:cstheme="minorHAnsi"/>
          <w:color w:val="222222"/>
        </w:rPr>
        <w:t>Trapianto della vesci</w:t>
      </w:r>
      <w:r w:rsidR="00C61092">
        <w:rPr>
          <w:rFonts w:asciiTheme="minorHAnsi" w:hAnsiTheme="minorHAnsi" w:cstheme="minorHAnsi"/>
          <w:color w:val="222222"/>
        </w:rPr>
        <w:t>c</w:t>
      </w:r>
      <w:r w:rsidRPr="00962303">
        <w:rPr>
          <w:rFonts w:asciiTheme="minorHAnsi" w:hAnsiTheme="minorHAnsi" w:cstheme="minorHAnsi"/>
          <w:color w:val="222222"/>
        </w:rPr>
        <w:t>a: strategia innovativa applicata nella disfunzione della vescica.</w:t>
      </w:r>
    </w:p>
    <w:p w14:paraId="1582A92B" w14:textId="0CF9F2B7" w:rsidR="00895C50" w:rsidRPr="00962303" w:rsidRDefault="00895C50" w:rsidP="00962303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222222"/>
        </w:rPr>
      </w:pPr>
      <w:r w:rsidRPr="00962303">
        <w:rPr>
          <w:rFonts w:asciiTheme="minorHAnsi" w:hAnsiTheme="minorHAnsi" w:cstheme="minorHAnsi"/>
          <w:color w:val="222222"/>
        </w:rPr>
        <w:t>I tratti urinari: matrici sostitutive applicate nella ricostruzione dell'uretere e l'uretra.</w:t>
      </w:r>
    </w:p>
    <w:p w14:paraId="50A0A0E0" w14:textId="713C0EDD" w:rsidR="00895C50" w:rsidRPr="00962303" w:rsidRDefault="00895C50" w:rsidP="00962303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222222"/>
        </w:rPr>
      </w:pPr>
      <w:r w:rsidRPr="00962303">
        <w:rPr>
          <w:rFonts w:asciiTheme="minorHAnsi" w:hAnsiTheme="minorHAnsi" w:cstheme="minorHAnsi"/>
          <w:color w:val="222222"/>
        </w:rPr>
        <w:t>Rigenerazione tendinea: prodotti medicali commercializzati per la cura delle tendinopatie.</w:t>
      </w:r>
    </w:p>
    <w:p w14:paraId="3D488B70" w14:textId="2E9E230C" w:rsidR="00895C50" w:rsidRPr="00962303" w:rsidRDefault="00895C50" w:rsidP="00962303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222222"/>
        </w:rPr>
      </w:pPr>
      <w:proofErr w:type="spellStart"/>
      <w:r w:rsidRPr="00962303">
        <w:rPr>
          <w:rFonts w:asciiTheme="minorHAnsi" w:hAnsiTheme="minorHAnsi" w:cstheme="minorHAnsi"/>
          <w:color w:val="222222"/>
        </w:rPr>
        <w:t>Scaffolds</w:t>
      </w:r>
      <w:proofErr w:type="spellEnd"/>
      <w:r w:rsidRPr="00962303">
        <w:rPr>
          <w:rFonts w:asciiTheme="minorHAnsi" w:hAnsiTheme="minorHAnsi" w:cstheme="minorHAnsi"/>
          <w:color w:val="222222"/>
        </w:rPr>
        <w:t xml:space="preserve"> intelligenti applicati nella riparazione di difetti ossei.</w:t>
      </w:r>
    </w:p>
    <w:p w14:paraId="66297D06" w14:textId="54BA856E" w:rsidR="00895C50" w:rsidRDefault="00895C50" w:rsidP="00962303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444444"/>
        </w:rPr>
      </w:pPr>
      <w:r w:rsidRPr="00962303">
        <w:rPr>
          <w:rFonts w:asciiTheme="minorHAnsi" w:hAnsiTheme="minorHAnsi" w:cstheme="minorHAnsi"/>
          <w:color w:val="444444"/>
        </w:rPr>
        <w:t>Epidermide ingegnerizzata</w:t>
      </w:r>
    </w:p>
    <w:p w14:paraId="129DAB26" w14:textId="2A0DAF02" w:rsidR="000D7551" w:rsidRPr="000D7551" w:rsidRDefault="000D7551" w:rsidP="00962303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444444"/>
          <w:u w:val="single"/>
          <w:lang w:val="en-US"/>
        </w:rPr>
      </w:pPr>
      <w:r w:rsidRPr="000D7551">
        <w:rPr>
          <w:rFonts w:asciiTheme="minorHAnsi" w:hAnsiTheme="minorHAnsi" w:cstheme="minorHAnsi"/>
          <w:color w:val="444444"/>
          <w:u w:val="single"/>
          <w:lang w:val="en-US"/>
        </w:rPr>
        <w:t xml:space="preserve">Tendon </w:t>
      </w:r>
      <w:proofErr w:type="spellStart"/>
      <w:r w:rsidRPr="000D7551">
        <w:rPr>
          <w:rFonts w:asciiTheme="minorHAnsi" w:hAnsiTheme="minorHAnsi" w:cstheme="minorHAnsi"/>
          <w:color w:val="444444"/>
          <w:u w:val="single"/>
          <w:lang w:val="en-US"/>
        </w:rPr>
        <w:t>immuno</w:t>
      </w:r>
      <w:r w:rsidR="00C150D2">
        <w:rPr>
          <w:rFonts w:asciiTheme="minorHAnsi" w:hAnsiTheme="minorHAnsi" w:cstheme="minorHAnsi"/>
          <w:color w:val="444444"/>
          <w:u w:val="single"/>
          <w:lang w:val="en-US"/>
        </w:rPr>
        <w:t>regeneration</w:t>
      </w:r>
      <w:proofErr w:type="spellEnd"/>
      <w:r w:rsidRPr="000D7551">
        <w:rPr>
          <w:rFonts w:asciiTheme="minorHAnsi" w:hAnsiTheme="minorHAnsi" w:cstheme="minorHAnsi"/>
          <w:color w:val="444444"/>
          <w:u w:val="single"/>
          <w:lang w:val="en-US"/>
        </w:rPr>
        <w:t>: new potential clinical strategies to cure tendinopathies (Group 5)</w:t>
      </w:r>
    </w:p>
    <w:p w14:paraId="5771F581" w14:textId="77777777" w:rsidR="00895C50" w:rsidRPr="000D7551" w:rsidRDefault="00895C50" w:rsidP="00962303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7C945113" w14:textId="7D783183" w:rsidR="00895C50" w:rsidRDefault="009623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Argomenti da proporre?</w:t>
      </w:r>
    </w:p>
    <w:p w14:paraId="07106162" w14:textId="77777777" w:rsidR="00962303" w:rsidRPr="00962303" w:rsidRDefault="00962303">
      <w:pPr>
        <w:rPr>
          <w:rFonts w:asciiTheme="minorHAnsi" w:hAnsiTheme="minorHAnsi" w:cstheme="minorHAnsi"/>
        </w:rPr>
      </w:pPr>
    </w:p>
    <w:p w14:paraId="19CF3C31" w14:textId="77777777" w:rsidR="00895C50" w:rsidRPr="00962303" w:rsidRDefault="00895C50" w:rsidP="00895C50">
      <w:pPr>
        <w:pStyle w:val="NormaleWeb"/>
        <w:spacing w:before="0" w:beforeAutospacing="0" w:after="0" w:afterAutospacing="0"/>
        <w:ind w:left="720"/>
        <w:rPr>
          <w:rFonts w:asciiTheme="minorHAnsi" w:hAnsiTheme="minorHAnsi" w:cstheme="minorHAnsi"/>
          <w:color w:val="444444"/>
        </w:rPr>
      </w:pPr>
    </w:p>
    <w:p w14:paraId="3E44E98F" w14:textId="08C05ED6" w:rsidR="00895C50" w:rsidRPr="00687A66" w:rsidRDefault="00962303" w:rsidP="00962303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444444"/>
        </w:rPr>
      </w:pPr>
      <w:r w:rsidRPr="00687A66">
        <w:rPr>
          <w:rFonts w:asciiTheme="minorHAnsi" w:hAnsiTheme="minorHAnsi" w:cstheme="minorHAnsi"/>
          <w:b/>
          <w:bCs/>
          <w:color w:val="444444"/>
        </w:rPr>
        <w:t>P</w:t>
      </w:r>
      <w:r w:rsidR="00895C50" w:rsidRPr="00687A66">
        <w:rPr>
          <w:rFonts w:asciiTheme="minorHAnsi" w:hAnsiTheme="minorHAnsi" w:cstheme="minorHAnsi"/>
          <w:b/>
          <w:bCs/>
          <w:color w:val="444444"/>
        </w:rPr>
        <w:t>er partecipare alla prova fra pari ciascun gruppo deve produrre:</w:t>
      </w:r>
    </w:p>
    <w:p w14:paraId="74C0F0E8" w14:textId="77777777" w:rsidR="00895C50" w:rsidRPr="00687A66" w:rsidRDefault="00895C50" w:rsidP="00895C50">
      <w:pPr>
        <w:pStyle w:val="Normale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444444"/>
        </w:rPr>
      </w:pPr>
      <w:r w:rsidRPr="00687A66">
        <w:rPr>
          <w:rFonts w:asciiTheme="minorHAnsi" w:hAnsiTheme="minorHAnsi" w:cstheme="minorHAnsi"/>
          <w:b/>
          <w:bCs/>
          <w:color w:val="444444"/>
        </w:rPr>
        <w:t xml:space="preserve">- un breve testo word </w:t>
      </w:r>
      <w:proofErr w:type="spellStart"/>
      <w:r w:rsidRPr="00687A66">
        <w:rPr>
          <w:rFonts w:asciiTheme="minorHAnsi" w:hAnsiTheme="minorHAnsi" w:cstheme="minorHAnsi"/>
          <w:b/>
          <w:bCs/>
          <w:color w:val="444444"/>
        </w:rPr>
        <w:t>max</w:t>
      </w:r>
      <w:proofErr w:type="spellEnd"/>
      <w:r w:rsidRPr="00687A66">
        <w:rPr>
          <w:rFonts w:asciiTheme="minorHAnsi" w:hAnsiTheme="minorHAnsi" w:cstheme="minorHAnsi"/>
          <w:b/>
          <w:bCs/>
          <w:color w:val="444444"/>
        </w:rPr>
        <w:t xml:space="preserve"> due paginette</w:t>
      </w:r>
    </w:p>
    <w:p w14:paraId="28E6EBF2" w14:textId="6D03FFD2" w:rsidR="00895C50" w:rsidRPr="00687A66" w:rsidRDefault="00895C50" w:rsidP="00895C50">
      <w:pPr>
        <w:pStyle w:val="Normale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444444"/>
        </w:rPr>
      </w:pPr>
      <w:r w:rsidRPr="00687A66">
        <w:rPr>
          <w:rFonts w:asciiTheme="minorHAnsi" w:hAnsiTheme="minorHAnsi" w:cstheme="minorHAnsi"/>
          <w:b/>
          <w:bCs/>
          <w:color w:val="444444"/>
        </w:rPr>
        <w:t xml:space="preserve">- e una ppt dell'argomento da presentare in aula in 15 minuti + la discussione </w:t>
      </w:r>
    </w:p>
    <w:p w14:paraId="3DF6598A" w14:textId="77777777" w:rsidR="00895C50" w:rsidRPr="00687A66" w:rsidRDefault="00895C50" w:rsidP="00895C50">
      <w:pPr>
        <w:pStyle w:val="Normale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444444"/>
        </w:rPr>
      </w:pPr>
    </w:p>
    <w:p w14:paraId="2ED5C692" w14:textId="77777777" w:rsidR="00895C50" w:rsidRPr="00687A66" w:rsidRDefault="00895C50" w:rsidP="00687A66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444444"/>
        </w:rPr>
      </w:pPr>
      <w:r w:rsidRPr="00687A66">
        <w:rPr>
          <w:rFonts w:asciiTheme="minorHAnsi" w:hAnsiTheme="minorHAnsi" w:cstheme="minorHAnsi"/>
          <w:b/>
          <w:bCs/>
          <w:color w:val="444444"/>
        </w:rPr>
        <w:t>La presentazione orale verrà valutata dalla classe </w:t>
      </w:r>
    </w:p>
    <w:p w14:paraId="5A2F94CC" w14:textId="77777777" w:rsidR="00895C50" w:rsidRPr="00687A66" w:rsidRDefault="00895C50" w:rsidP="00687A66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444444"/>
        </w:rPr>
      </w:pPr>
      <w:r w:rsidRPr="00687A66">
        <w:rPr>
          <w:rFonts w:asciiTheme="minorHAnsi" w:hAnsiTheme="minorHAnsi" w:cstheme="minorHAnsi"/>
          <w:b/>
          <w:bCs/>
          <w:color w:val="444444"/>
        </w:rPr>
        <w:t>mentre l'elaborato scritto verrà valutato dai docenti titolari del corso</w:t>
      </w:r>
    </w:p>
    <w:p w14:paraId="521DDD07" w14:textId="77777777" w:rsidR="00895C50" w:rsidRPr="00962303" w:rsidRDefault="00895C50">
      <w:pPr>
        <w:rPr>
          <w:rFonts w:asciiTheme="minorHAnsi" w:hAnsiTheme="minorHAnsi" w:cstheme="minorHAnsi"/>
        </w:rPr>
      </w:pPr>
    </w:p>
    <w:sectPr w:rsidR="00895C50" w:rsidRPr="00962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990"/>
    <w:multiLevelType w:val="hybridMultilevel"/>
    <w:tmpl w:val="98187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0D8E"/>
    <w:multiLevelType w:val="hybridMultilevel"/>
    <w:tmpl w:val="0BCE2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357CA"/>
    <w:multiLevelType w:val="hybridMultilevel"/>
    <w:tmpl w:val="3FF86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50"/>
    <w:rsid w:val="000D7551"/>
    <w:rsid w:val="00687A66"/>
    <w:rsid w:val="00895C50"/>
    <w:rsid w:val="00962303"/>
    <w:rsid w:val="00C150D2"/>
    <w:rsid w:val="00C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EA15"/>
  <w15:chartTrackingRefBased/>
  <w15:docId w15:val="{5F21588F-039D-7D4D-BB99-CC4598F3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C5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5C50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6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Russo</dc:creator>
  <cp:keywords/>
  <dc:description/>
  <cp:lastModifiedBy>Valentina  Russo</cp:lastModifiedBy>
  <cp:revision>5</cp:revision>
  <cp:lastPrinted>2021-10-06T07:39:00Z</cp:lastPrinted>
  <dcterms:created xsi:type="dcterms:W3CDTF">2021-10-06T07:26:00Z</dcterms:created>
  <dcterms:modified xsi:type="dcterms:W3CDTF">2021-10-06T10:56:00Z</dcterms:modified>
</cp:coreProperties>
</file>