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3A0B" w14:textId="6A68F71A" w:rsidR="001F4D34" w:rsidRPr="001E5E4D" w:rsidRDefault="001F4D34" w:rsidP="001F4D34">
      <w:pPr>
        <w:jc w:val="both"/>
        <w:rPr>
          <w:b/>
          <w:sz w:val="32"/>
          <w:szCs w:val="32"/>
        </w:rPr>
      </w:pPr>
      <w:r w:rsidRPr="00427959">
        <w:rPr>
          <w:b/>
          <w:sz w:val="32"/>
          <w:szCs w:val="32"/>
        </w:rPr>
        <w:t>S</w:t>
      </w:r>
      <w:r w:rsidRPr="001E5E4D">
        <w:rPr>
          <w:b/>
          <w:sz w:val="32"/>
          <w:szCs w:val="32"/>
        </w:rPr>
        <w:t>toria, religione e cultura nell</w:t>
      </w:r>
      <w:r w:rsidR="000D7247" w:rsidRPr="001E5E4D">
        <w:rPr>
          <w:b/>
          <w:sz w:val="32"/>
          <w:szCs w:val="32"/>
        </w:rPr>
        <w:t>a modernità</w:t>
      </w:r>
      <w:r w:rsidR="00287155">
        <w:rPr>
          <w:b/>
          <w:sz w:val="32"/>
          <w:szCs w:val="32"/>
        </w:rPr>
        <w:t>-</w:t>
      </w:r>
      <w:r w:rsidR="000D7247" w:rsidRPr="001E5E4D">
        <w:rPr>
          <w:b/>
          <w:sz w:val="32"/>
          <w:szCs w:val="32"/>
        </w:rPr>
        <w:t xml:space="preserve"> AA</w:t>
      </w:r>
      <w:r w:rsidR="001E5E4D">
        <w:rPr>
          <w:b/>
          <w:sz w:val="32"/>
          <w:szCs w:val="32"/>
        </w:rPr>
        <w:t>.</w:t>
      </w:r>
      <w:r w:rsidR="000D7247" w:rsidRPr="001E5E4D">
        <w:rPr>
          <w:b/>
          <w:sz w:val="32"/>
          <w:szCs w:val="32"/>
        </w:rPr>
        <w:t xml:space="preserve"> 202</w:t>
      </w:r>
      <w:r w:rsidR="00287155">
        <w:rPr>
          <w:b/>
          <w:sz w:val="32"/>
          <w:szCs w:val="32"/>
        </w:rPr>
        <w:t>3</w:t>
      </w:r>
      <w:r w:rsidR="000D7247" w:rsidRPr="001E5E4D">
        <w:rPr>
          <w:b/>
          <w:sz w:val="32"/>
          <w:szCs w:val="32"/>
        </w:rPr>
        <w:t>-2</w:t>
      </w:r>
      <w:r w:rsidR="00287155">
        <w:rPr>
          <w:b/>
          <w:sz w:val="32"/>
          <w:szCs w:val="32"/>
        </w:rPr>
        <w:t>4</w:t>
      </w:r>
    </w:p>
    <w:p w14:paraId="7F2AB1E7" w14:textId="77777777" w:rsidR="001F4D34" w:rsidRPr="001E5E4D" w:rsidRDefault="001F4D34" w:rsidP="001F4D34">
      <w:pPr>
        <w:jc w:val="both"/>
        <w:rPr>
          <w:b/>
        </w:rPr>
      </w:pPr>
    </w:p>
    <w:p w14:paraId="23F7D911" w14:textId="77777777" w:rsidR="001F4D34" w:rsidRPr="001E5E4D" w:rsidRDefault="001F4D34" w:rsidP="001F4D34">
      <w:pPr>
        <w:jc w:val="both"/>
        <w:rPr>
          <w:b/>
        </w:rPr>
      </w:pPr>
      <w:r w:rsidRPr="001E5E4D">
        <w:rPr>
          <w:b/>
        </w:rPr>
        <w:t>Prof. Querciolo Mazzonis</w:t>
      </w:r>
    </w:p>
    <w:p w14:paraId="52EF1B4E" w14:textId="77777777" w:rsidR="001F4D34" w:rsidRPr="001E5E4D" w:rsidRDefault="001F4D34" w:rsidP="001F4D34">
      <w:pPr>
        <w:jc w:val="both"/>
        <w:rPr>
          <w:b/>
        </w:rPr>
      </w:pPr>
      <w:proofErr w:type="gramStart"/>
      <w:r w:rsidRPr="001E5E4D">
        <w:rPr>
          <w:b/>
          <w:bCs/>
          <w:color w:val="000000"/>
          <w:lang w:eastAsia="it-IT"/>
        </w:rPr>
        <w:t>Email</w:t>
      </w:r>
      <w:proofErr w:type="gramEnd"/>
      <w:r w:rsidRPr="001E5E4D">
        <w:rPr>
          <w:b/>
          <w:bCs/>
          <w:color w:val="000000"/>
          <w:lang w:eastAsia="it-IT"/>
        </w:rPr>
        <w:t>:</w:t>
      </w:r>
      <w:r w:rsidRPr="001E5E4D">
        <w:rPr>
          <w:color w:val="000000"/>
          <w:lang w:eastAsia="it-IT"/>
        </w:rPr>
        <w:t> </w:t>
      </w:r>
      <w:r w:rsidRPr="001E5E4D">
        <w:rPr>
          <w:lang w:eastAsia="it-IT"/>
        </w:rPr>
        <w:t>qmazzonis@unite.it</w:t>
      </w:r>
    </w:p>
    <w:p w14:paraId="6D6C6F98" w14:textId="6DD6F943" w:rsidR="00287155" w:rsidRPr="00C875F6" w:rsidRDefault="00287155" w:rsidP="00287155">
      <w:pPr>
        <w:jc w:val="both"/>
        <w:rPr>
          <w:rFonts w:eastAsia="Times New Roman"/>
          <w:color w:val="000000"/>
        </w:rPr>
      </w:pPr>
      <w:r w:rsidRPr="00C875F6">
        <w:rPr>
          <w:rFonts w:eastAsia="Times New Roman"/>
          <w:b/>
          <w:color w:val="000000"/>
        </w:rPr>
        <w:t>Lezioni:</w:t>
      </w:r>
      <w:r w:rsidRPr="00C875F6">
        <w:rPr>
          <w:rFonts w:eastAsia="Times New Roman"/>
          <w:color w:val="000000"/>
        </w:rPr>
        <w:t xml:space="preserve"> </w:t>
      </w:r>
      <w:r w:rsidR="0060228B">
        <w:t xml:space="preserve">22/3 h. 14-17; </w:t>
      </w:r>
      <w:r w:rsidR="0060228B" w:rsidRPr="0060228B">
        <w:t>20/4 h. 14-17</w:t>
      </w:r>
      <w:r w:rsidR="0060228B">
        <w:t xml:space="preserve">; </w:t>
      </w:r>
      <w:r w:rsidR="0060228B" w:rsidRPr="0060228B">
        <w:t>13/5 h. 18-20</w:t>
      </w:r>
      <w:r w:rsidR="0060228B">
        <w:t>; 24/5 h.14-17</w:t>
      </w:r>
    </w:p>
    <w:p w14:paraId="740211CD" w14:textId="67AA3CA2" w:rsidR="00287155" w:rsidRPr="001E5E4D" w:rsidRDefault="00287155" w:rsidP="00287155">
      <w:pPr>
        <w:pStyle w:val="ListParagraph"/>
        <w:ind w:left="0"/>
        <w:jc w:val="both"/>
        <w:rPr>
          <w:rFonts w:eastAsia="Times New Roman"/>
          <w:color w:val="000000"/>
        </w:rPr>
      </w:pPr>
      <w:r w:rsidRPr="00711087">
        <w:rPr>
          <w:rFonts w:eastAsia="Times New Roman"/>
          <w:b/>
          <w:color w:val="000000"/>
        </w:rPr>
        <w:t>Ricevimento:</w:t>
      </w:r>
      <w:r w:rsidRPr="00711087">
        <w:rPr>
          <w:rFonts w:eastAsia="Times New Roman"/>
          <w:color w:val="000000"/>
        </w:rPr>
        <w:t xml:space="preserve"> </w:t>
      </w:r>
      <w:r w:rsidR="0060228B">
        <w:rPr>
          <w:rFonts w:eastAsia="Times New Roman"/>
          <w:color w:val="000000"/>
        </w:rPr>
        <w:t>su appuntamento</w:t>
      </w:r>
    </w:p>
    <w:p w14:paraId="0E71E1C8" w14:textId="20AE5541" w:rsidR="00287155" w:rsidRPr="001E5E4D" w:rsidRDefault="00287155" w:rsidP="00287155">
      <w:pPr>
        <w:pStyle w:val="ListParagraph"/>
        <w:ind w:left="0"/>
        <w:jc w:val="both"/>
        <w:rPr>
          <w:rFonts w:eastAsia="Times New Roman"/>
          <w:color w:val="000000"/>
        </w:rPr>
      </w:pPr>
      <w:r w:rsidRPr="001E5E4D">
        <w:rPr>
          <w:rFonts w:eastAsia="Times New Roman"/>
          <w:b/>
          <w:color w:val="000000"/>
        </w:rPr>
        <w:t>Valutazione:</w:t>
      </w:r>
      <w:r w:rsidRPr="001E5E4D">
        <w:rPr>
          <w:rFonts w:eastAsia="Times New Roman"/>
          <w:color w:val="000000"/>
        </w:rPr>
        <w:t xml:space="preserve"> Esame orale finale; </w:t>
      </w:r>
      <w:r w:rsidR="0060228B">
        <w:rPr>
          <w:rFonts w:eastAsia="Times New Roman"/>
          <w:color w:val="000000"/>
        </w:rPr>
        <w:t>saggio scritto</w:t>
      </w:r>
      <w:r w:rsidRPr="001E5E4D">
        <w:rPr>
          <w:rFonts w:eastAsia="Times New Roman"/>
          <w:color w:val="000000"/>
        </w:rPr>
        <w:t xml:space="preserve"> </w:t>
      </w:r>
    </w:p>
    <w:p w14:paraId="32096F45" w14:textId="77777777" w:rsidR="001F4D34" w:rsidRPr="001E5E4D" w:rsidRDefault="001F4D34" w:rsidP="001F4D34">
      <w:pPr>
        <w:shd w:val="clear" w:color="auto" w:fill="FFFFFF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> </w:t>
      </w:r>
    </w:p>
    <w:p w14:paraId="2EFE6C87" w14:textId="77777777" w:rsidR="001F4D34" w:rsidRPr="001E5E4D" w:rsidRDefault="001F4D34" w:rsidP="001F4D34">
      <w:pPr>
        <w:shd w:val="clear" w:color="auto" w:fill="FFFFFF"/>
        <w:outlineLvl w:val="1"/>
        <w:rPr>
          <w:b/>
          <w:bCs/>
          <w:lang w:eastAsia="it-IT"/>
        </w:rPr>
      </w:pPr>
      <w:r w:rsidRPr="001E5E4D">
        <w:rPr>
          <w:b/>
          <w:bCs/>
          <w:lang w:eastAsia="it-IT"/>
        </w:rPr>
        <w:t>Obiettivi</w:t>
      </w:r>
    </w:p>
    <w:p w14:paraId="7196554D" w14:textId="46D7065A" w:rsidR="001F4D34" w:rsidRPr="001E5E4D" w:rsidRDefault="001F4D34" w:rsidP="00C57FEC">
      <w:pPr>
        <w:shd w:val="clear" w:color="auto" w:fill="FFFFFF"/>
        <w:spacing w:line="360" w:lineRule="auto"/>
        <w:jc w:val="both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 xml:space="preserve">Il corso mira a fornire strumenti interpretativi e conoscenze di carattere storico-antropologico che permettano di analizzare il ruolo della religione cristiana nella società europea passata e odierna. </w:t>
      </w:r>
      <w:r w:rsidR="00627A1A" w:rsidRPr="001E5E4D">
        <w:rPr>
          <w:color w:val="000000"/>
          <w:lang w:eastAsia="it-IT"/>
        </w:rPr>
        <w:t>In che misura la religione cristiana ha contribuito alla modernizzazione della società</w:t>
      </w:r>
      <w:r w:rsidR="00296061" w:rsidRPr="001E5E4D">
        <w:rPr>
          <w:color w:val="000000"/>
          <w:lang w:eastAsia="it-IT"/>
        </w:rPr>
        <w:t xml:space="preserve"> e dell’individuo</w:t>
      </w:r>
      <w:r w:rsidR="00627A1A" w:rsidRPr="001E5E4D">
        <w:rPr>
          <w:color w:val="000000"/>
          <w:lang w:eastAsia="it-IT"/>
        </w:rPr>
        <w:t>? Fino a che punto possiamo dirci cristiani?</w:t>
      </w:r>
      <w:r w:rsidRPr="001E5E4D">
        <w:rPr>
          <w:color w:val="000000"/>
          <w:lang w:eastAsia="it-IT"/>
        </w:rPr>
        <w:t xml:space="preserve"> </w:t>
      </w:r>
      <w:r w:rsidR="00627A1A" w:rsidRPr="001E5E4D">
        <w:rPr>
          <w:color w:val="000000"/>
          <w:lang w:eastAsia="it-IT"/>
        </w:rPr>
        <w:t>Cos’è oggi il cristianesimo</w:t>
      </w:r>
      <w:r w:rsidRPr="001E5E4D">
        <w:rPr>
          <w:color w:val="000000"/>
          <w:lang w:eastAsia="it-IT"/>
        </w:rPr>
        <w:t xml:space="preserve">? </w:t>
      </w:r>
    </w:p>
    <w:p w14:paraId="2F535825" w14:textId="77777777" w:rsidR="001F4D34" w:rsidRPr="001E5E4D" w:rsidRDefault="001F4D34" w:rsidP="00C57FEC">
      <w:pPr>
        <w:shd w:val="clear" w:color="auto" w:fill="FFFFFF"/>
        <w:spacing w:line="360" w:lineRule="auto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> </w:t>
      </w:r>
    </w:p>
    <w:p w14:paraId="2B694FF2" w14:textId="77777777" w:rsidR="001F4D34" w:rsidRPr="001E5E4D" w:rsidRDefault="001F4D34" w:rsidP="00C57FEC">
      <w:pPr>
        <w:shd w:val="clear" w:color="auto" w:fill="FFFFFF"/>
        <w:spacing w:line="360" w:lineRule="auto"/>
        <w:outlineLvl w:val="1"/>
        <w:rPr>
          <w:b/>
          <w:bCs/>
          <w:lang w:eastAsia="it-IT"/>
        </w:rPr>
      </w:pPr>
      <w:r w:rsidRPr="001E5E4D">
        <w:rPr>
          <w:b/>
          <w:bCs/>
          <w:lang w:eastAsia="it-IT"/>
        </w:rPr>
        <w:t>Programma d'esame</w:t>
      </w:r>
    </w:p>
    <w:p w14:paraId="022CBBDA" w14:textId="602DC27D" w:rsidR="001F4D34" w:rsidRPr="001E5E4D" w:rsidRDefault="001F4D34" w:rsidP="00C57FEC">
      <w:pPr>
        <w:shd w:val="clear" w:color="auto" w:fill="FFFFFF"/>
        <w:spacing w:line="360" w:lineRule="auto"/>
        <w:jc w:val="both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 xml:space="preserve">Il corso ripercorre </w:t>
      </w:r>
      <w:r w:rsidR="00627A1A" w:rsidRPr="001E5E4D">
        <w:rPr>
          <w:color w:val="000000"/>
          <w:lang w:eastAsia="it-IT"/>
        </w:rPr>
        <w:t>le fasi salienti del</w:t>
      </w:r>
      <w:r w:rsidRPr="001E5E4D">
        <w:rPr>
          <w:color w:val="000000"/>
          <w:lang w:eastAsia="it-IT"/>
        </w:rPr>
        <w:t xml:space="preserve">la </w:t>
      </w:r>
      <w:r w:rsidR="00627A1A" w:rsidRPr="001E5E4D">
        <w:rPr>
          <w:color w:val="000000"/>
          <w:lang w:eastAsia="it-IT"/>
        </w:rPr>
        <w:t xml:space="preserve">storia </w:t>
      </w:r>
      <w:r w:rsidR="00296061" w:rsidRPr="001E5E4D">
        <w:rPr>
          <w:color w:val="000000"/>
          <w:lang w:eastAsia="it-IT"/>
        </w:rPr>
        <w:t>del</w:t>
      </w:r>
      <w:r w:rsidRPr="001E5E4D">
        <w:rPr>
          <w:color w:val="000000"/>
          <w:lang w:eastAsia="it-IT"/>
        </w:rPr>
        <w:t xml:space="preserve"> </w:t>
      </w:r>
      <w:r w:rsidR="00296061" w:rsidRPr="001E5E4D">
        <w:rPr>
          <w:color w:val="000000"/>
          <w:lang w:eastAsia="it-IT"/>
        </w:rPr>
        <w:t>cristianesimo</w:t>
      </w:r>
      <w:r w:rsidRPr="001E5E4D">
        <w:rPr>
          <w:color w:val="000000"/>
          <w:lang w:eastAsia="it-IT"/>
        </w:rPr>
        <w:t xml:space="preserve"> </w:t>
      </w:r>
      <w:r w:rsidR="00627A1A" w:rsidRPr="001E5E4D">
        <w:rPr>
          <w:color w:val="000000"/>
          <w:lang w:eastAsia="it-IT"/>
        </w:rPr>
        <w:t xml:space="preserve">dagli inizi ai </w:t>
      </w:r>
      <w:r w:rsidRPr="001E5E4D">
        <w:rPr>
          <w:color w:val="000000"/>
          <w:lang w:eastAsia="it-IT"/>
        </w:rPr>
        <w:t xml:space="preserve">nostri giorni. Alcuni dei temi trattati sono: </w:t>
      </w:r>
      <w:r w:rsidR="006617EC" w:rsidRPr="001E5E4D">
        <w:rPr>
          <w:color w:val="000000"/>
          <w:lang w:eastAsia="it-IT"/>
        </w:rPr>
        <w:t xml:space="preserve">l'evoluzione dei legami politici ed economici tra </w:t>
      </w:r>
      <w:r w:rsidR="009F456B">
        <w:rPr>
          <w:color w:val="000000"/>
          <w:lang w:eastAsia="it-IT"/>
        </w:rPr>
        <w:t>C</w:t>
      </w:r>
      <w:r w:rsidR="006617EC" w:rsidRPr="001E5E4D">
        <w:rPr>
          <w:color w:val="000000"/>
          <w:lang w:eastAsia="it-IT"/>
        </w:rPr>
        <w:t xml:space="preserve">hiesa e società; la teologia, il monachesimo e gli ordini mendicanti; l’Umanesimo, la Riforma e la Controriforma; </w:t>
      </w:r>
      <w:r w:rsidRPr="001E5E4D">
        <w:rPr>
          <w:color w:val="000000"/>
          <w:lang w:eastAsia="it-IT"/>
        </w:rPr>
        <w:t xml:space="preserve">la penitenza e il corpo nella pratica religiosa; il concetto di individuo nei modelli di perfezione e di relazione con la trascendenza; il rapporto tra sacro e profano nella società moderna e contemporanea. </w:t>
      </w:r>
    </w:p>
    <w:p w14:paraId="092F51DF" w14:textId="77777777" w:rsidR="001F4D34" w:rsidRPr="001E5E4D" w:rsidRDefault="001F4D34" w:rsidP="001F4D34">
      <w:pPr>
        <w:shd w:val="clear" w:color="auto" w:fill="FFFFFF"/>
        <w:rPr>
          <w:color w:val="000000"/>
          <w:lang w:eastAsia="it-IT"/>
        </w:rPr>
      </w:pPr>
      <w:r w:rsidRPr="001E5E4D">
        <w:rPr>
          <w:color w:val="000000"/>
          <w:lang w:eastAsia="it-IT"/>
        </w:rPr>
        <w:t> </w:t>
      </w:r>
    </w:p>
    <w:p w14:paraId="776489EA" w14:textId="77777777" w:rsidR="001F4D34" w:rsidRPr="001E5E4D" w:rsidRDefault="001F4D34" w:rsidP="001F4D34">
      <w:pPr>
        <w:jc w:val="both"/>
        <w:rPr>
          <w:b/>
        </w:rPr>
      </w:pPr>
      <w:r w:rsidRPr="001E5E4D">
        <w:rPr>
          <w:b/>
        </w:rPr>
        <w:t>Testi di riferimento</w:t>
      </w:r>
    </w:p>
    <w:p w14:paraId="4113D1E6" w14:textId="77777777" w:rsidR="00444876" w:rsidRDefault="00444876" w:rsidP="00621626">
      <w:pPr>
        <w:jc w:val="both"/>
      </w:pPr>
    </w:p>
    <w:p w14:paraId="24F61034" w14:textId="02748096" w:rsidR="00444876" w:rsidRDefault="004B254A" w:rsidP="00C57FEC">
      <w:pPr>
        <w:spacing w:line="360" w:lineRule="auto"/>
        <w:jc w:val="both"/>
      </w:pPr>
      <w:r w:rsidRPr="000A7094">
        <w:t xml:space="preserve">- </w:t>
      </w:r>
      <w:r w:rsidRPr="000A7094">
        <w:rPr>
          <w:lang w:val="en-IT"/>
        </w:rPr>
        <w:t>G. Potestà, G. Vian, </w:t>
      </w:r>
      <w:r w:rsidRPr="000A7094">
        <w:rPr>
          <w:i/>
          <w:iCs/>
          <w:lang w:val="en-IT"/>
        </w:rPr>
        <w:t>Storia del cristianesimo</w:t>
      </w:r>
      <w:r w:rsidRPr="000A7094">
        <w:rPr>
          <w:lang w:val="en-IT"/>
        </w:rPr>
        <w:t>, Bologna, Il Mulino, 2010</w:t>
      </w:r>
      <w:r w:rsidRPr="000A7094">
        <w:t xml:space="preserve">: cap. 1 (13-37), 4 (71-85), 5 (87-96), 6 (105-23), 7 (125-130, </w:t>
      </w:r>
      <w:r w:rsidRPr="000A7094">
        <w:rPr>
          <w:lang w:val="en-IT"/>
        </w:rPr>
        <w:t>145-6</w:t>
      </w:r>
      <w:r w:rsidRPr="000A7094">
        <w:t>), 10 (181-90), 11 (193-5; 200-4; 207-9), 12 (211-35), 13 (237-53, 261-67), 14 (271-89), 15 (291-319), 16 (323-332), 17 (340-58), 18 (361-76), 21 (419-427), 22 (453-481), 23 (483-499).</w:t>
      </w:r>
      <w:r>
        <w:t xml:space="preserve"> </w:t>
      </w:r>
    </w:p>
    <w:p w14:paraId="6FA91805" w14:textId="2CF743F0" w:rsidR="00621626" w:rsidRPr="00995D29" w:rsidRDefault="00621626" w:rsidP="00C57FEC">
      <w:pPr>
        <w:spacing w:line="360" w:lineRule="auto"/>
        <w:jc w:val="both"/>
      </w:pPr>
      <w:r>
        <w:t xml:space="preserve">- V. </w:t>
      </w:r>
      <w:proofErr w:type="spellStart"/>
      <w:r w:rsidRPr="00995D29">
        <w:t>Lavenia</w:t>
      </w:r>
      <w:proofErr w:type="spellEnd"/>
      <w:r>
        <w:t xml:space="preserve"> (a cura di)</w:t>
      </w:r>
      <w:r w:rsidRPr="00995D29">
        <w:t xml:space="preserve">, </w:t>
      </w:r>
      <w:r w:rsidRPr="00995D29">
        <w:rPr>
          <w:i/>
          <w:iCs/>
        </w:rPr>
        <w:t xml:space="preserve">Storia del cristianesimo. </w:t>
      </w:r>
      <w:r w:rsidRPr="00995D29">
        <w:t>Vol. III.</w:t>
      </w:r>
      <w:r w:rsidRPr="00995D29">
        <w:rPr>
          <w:i/>
          <w:iCs/>
        </w:rPr>
        <w:t xml:space="preserve"> L’età moderna (secoli XVI-XVIII)</w:t>
      </w:r>
      <w:r>
        <w:t>, Roma, Carocci, 2015</w:t>
      </w:r>
      <w:r w:rsidRPr="00995D29">
        <w:t xml:space="preserve">: </w:t>
      </w:r>
      <w:r>
        <w:t xml:space="preserve">cap. </w:t>
      </w:r>
      <w:r w:rsidRPr="00995D29">
        <w:t>1 (31-62), 7 (213-236), 8 (237-58)</w:t>
      </w:r>
      <w:r>
        <w:t>.</w:t>
      </w:r>
    </w:p>
    <w:p w14:paraId="09DF2017" w14:textId="77777777" w:rsidR="001F4D34" w:rsidRDefault="001F4D34" w:rsidP="001F4D34">
      <w:pPr>
        <w:shd w:val="clear" w:color="auto" w:fill="FFFFFF"/>
        <w:spacing w:line="360" w:lineRule="auto"/>
        <w:jc w:val="both"/>
        <w:rPr>
          <w:b/>
        </w:rPr>
      </w:pPr>
    </w:p>
    <w:p w14:paraId="53FBEF25" w14:textId="77777777" w:rsidR="0060228B" w:rsidRDefault="0060228B" w:rsidP="001F4D34">
      <w:pPr>
        <w:shd w:val="clear" w:color="auto" w:fill="FFFFFF"/>
        <w:spacing w:line="360" w:lineRule="auto"/>
        <w:jc w:val="both"/>
        <w:rPr>
          <w:b/>
        </w:rPr>
      </w:pPr>
    </w:p>
    <w:p w14:paraId="1B689C24" w14:textId="77777777" w:rsidR="00444876" w:rsidRDefault="00444876" w:rsidP="001F7344">
      <w:pPr>
        <w:spacing w:line="360" w:lineRule="auto"/>
        <w:jc w:val="both"/>
        <w:rPr>
          <w:b/>
        </w:rPr>
      </w:pPr>
    </w:p>
    <w:p w14:paraId="316D098F" w14:textId="77777777" w:rsidR="00714FD0" w:rsidRDefault="00714FD0" w:rsidP="001F7344">
      <w:pPr>
        <w:spacing w:line="360" w:lineRule="auto"/>
        <w:jc w:val="both"/>
        <w:rPr>
          <w:b/>
        </w:rPr>
      </w:pPr>
    </w:p>
    <w:p w14:paraId="575D4EA1" w14:textId="77777777" w:rsidR="00C57FEC" w:rsidRDefault="00C57FEC" w:rsidP="001F7344">
      <w:pPr>
        <w:spacing w:line="360" w:lineRule="auto"/>
        <w:jc w:val="both"/>
        <w:rPr>
          <w:lang w:eastAsia="it-IT"/>
        </w:rPr>
      </w:pPr>
    </w:p>
    <w:p w14:paraId="6B693CDE" w14:textId="7E1BB5CE" w:rsidR="001F7344" w:rsidRPr="001E5E4D" w:rsidRDefault="001F7344" w:rsidP="001F7344">
      <w:pPr>
        <w:spacing w:line="360" w:lineRule="auto"/>
        <w:jc w:val="both"/>
        <w:rPr>
          <w:b/>
        </w:rPr>
      </w:pPr>
      <w:r w:rsidRPr="001E5E4D">
        <w:rPr>
          <w:b/>
        </w:rPr>
        <w:lastRenderedPageBreak/>
        <w:t>P</w:t>
      </w:r>
      <w:r w:rsidR="00C57FEC">
        <w:rPr>
          <w:b/>
        </w:rPr>
        <w:t>ROGRAMMA</w:t>
      </w:r>
    </w:p>
    <w:p w14:paraId="42006E5F" w14:textId="77777777" w:rsidR="00457079" w:rsidRPr="001E5E4D" w:rsidRDefault="00457079" w:rsidP="001F7344">
      <w:pPr>
        <w:spacing w:line="360" w:lineRule="auto"/>
        <w:jc w:val="both"/>
      </w:pPr>
    </w:p>
    <w:p w14:paraId="151156B8" w14:textId="553896E7" w:rsidR="000133F8" w:rsidRDefault="00AF7E8A" w:rsidP="0060228B">
      <w:pPr>
        <w:spacing w:line="360" w:lineRule="auto"/>
        <w:jc w:val="both"/>
        <w:rPr>
          <w:b/>
          <w:bCs/>
        </w:rPr>
      </w:pPr>
      <w:r w:rsidRPr="001E5E4D">
        <w:rPr>
          <w:b/>
        </w:rPr>
        <w:t>1</w:t>
      </w:r>
      <w:r w:rsidR="00457079" w:rsidRPr="001E5E4D">
        <w:rPr>
          <w:b/>
        </w:rPr>
        <w:t>)</w:t>
      </w:r>
      <w:r w:rsidR="001F7344" w:rsidRPr="0060228B">
        <w:rPr>
          <w:b/>
          <w:bCs/>
        </w:rPr>
        <w:t xml:space="preserve"> </w:t>
      </w:r>
      <w:r w:rsidR="0060228B" w:rsidRPr="0060228B">
        <w:rPr>
          <w:b/>
          <w:bCs/>
        </w:rPr>
        <w:t>22/3 h. 14-17</w:t>
      </w:r>
      <w:r w:rsidR="00D6113C">
        <w:rPr>
          <w:b/>
          <w:bCs/>
        </w:rPr>
        <w:t xml:space="preserve"> </w:t>
      </w:r>
    </w:p>
    <w:p w14:paraId="23E38E3D" w14:textId="6D4BEEB4" w:rsidR="001F7344" w:rsidRPr="0060228B" w:rsidRDefault="00D6113C" w:rsidP="0060228B">
      <w:pPr>
        <w:spacing w:line="360" w:lineRule="auto"/>
        <w:jc w:val="both"/>
        <w:rPr>
          <w:b/>
          <w:bCs/>
        </w:rPr>
      </w:pPr>
      <w:r>
        <w:rPr>
          <w:b/>
          <w:bCs/>
        </w:rPr>
        <w:t>Le fondamenta: Gesù e la storia della Chiesa</w:t>
      </w:r>
      <w:r w:rsidR="000133F8">
        <w:rPr>
          <w:b/>
          <w:bCs/>
        </w:rPr>
        <w:t xml:space="preserve"> fino al XVI secolo</w:t>
      </w:r>
    </w:p>
    <w:p w14:paraId="6BD47700" w14:textId="77777777" w:rsidR="001F7344" w:rsidRPr="001E5E4D" w:rsidRDefault="001F7344" w:rsidP="001F7344">
      <w:pPr>
        <w:spacing w:line="360" w:lineRule="auto"/>
        <w:jc w:val="both"/>
      </w:pPr>
      <w:r w:rsidRPr="001E5E4D">
        <w:t>- Metodologia</w:t>
      </w:r>
    </w:p>
    <w:p w14:paraId="50E627B8" w14:textId="77777777" w:rsidR="001F7344" w:rsidRPr="001E5E4D" w:rsidRDefault="001F7344" w:rsidP="001F7344">
      <w:pPr>
        <w:spacing w:line="360" w:lineRule="auto"/>
        <w:jc w:val="both"/>
      </w:pPr>
      <w:r w:rsidRPr="001E5E4D">
        <w:t>- Presentazione del programma</w:t>
      </w:r>
    </w:p>
    <w:p w14:paraId="198DF8CA" w14:textId="77777777" w:rsidR="001F7344" w:rsidRPr="001E5E4D" w:rsidRDefault="001F7344" w:rsidP="001F7344">
      <w:pPr>
        <w:spacing w:line="360" w:lineRule="auto"/>
        <w:jc w:val="both"/>
      </w:pPr>
      <w:r w:rsidRPr="001E5E4D">
        <w:t>- Le fonti del Cristianesimo</w:t>
      </w:r>
    </w:p>
    <w:p w14:paraId="768E2469" w14:textId="38BD594A" w:rsidR="001F7344" w:rsidRPr="001E5E4D" w:rsidRDefault="001F7344" w:rsidP="001F7344">
      <w:pPr>
        <w:spacing w:line="360" w:lineRule="auto"/>
        <w:jc w:val="both"/>
      </w:pPr>
      <w:r w:rsidRPr="001E5E4D">
        <w:t xml:space="preserve">- Il messaggio di </w:t>
      </w:r>
      <w:r w:rsidR="0060228B">
        <w:t>Gesù</w:t>
      </w:r>
    </w:p>
    <w:p w14:paraId="286360BA" w14:textId="77777777" w:rsidR="0060228B" w:rsidRDefault="0060228B" w:rsidP="0060228B">
      <w:pPr>
        <w:spacing w:line="360" w:lineRule="auto"/>
        <w:jc w:val="both"/>
      </w:pPr>
      <w:r>
        <w:t>- L’espansione del Cristianesimo</w:t>
      </w:r>
    </w:p>
    <w:p w14:paraId="07827ED0" w14:textId="77777777" w:rsidR="0060228B" w:rsidRPr="001E5E4D" w:rsidRDefault="0060228B" w:rsidP="0060228B">
      <w:pPr>
        <w:spacing w:line="360" w:lineRule="auto"/>
        <w:jc w:val="both"/>
      </w:pPr>
      <w:r w:rsidRPr="001E5E4D">
        <w:t>- Nascita della Chiesa-istituzione</w:t>
      </w:r>
    </w:p>
    <w:p w14:paraId="3447B0BA" w14:textId="405B5529" w:rsidR="0060228B" w:rsidRPr="001E5E4D" w:rsidRDefault="0060228B" w:rsidP="0060228B">
      <w:pPr>
        <w:spacing w:line="360" w:lineRule="auto"/>
        <w:jc w:val="both"/>
      </w:pPr>
      <w:r w:rsidRPr="001E5E4D">
        <w:t xml:space="preserve">- Rapporti di alleanza e conflitto </w:t>
      </w:r>
      <w:r w:rsidR="000133F8">
        <w:t xml:space="preserve">tra Chiesa e </w:t>
      </w:r>
      <w:r w:rsidRPr="001E5E4D">
        <w:t>Impero</w:t>
      </w:r>
      <w:r>
        <w:t xml:space="preserve"> fino al XVI secolo</w:t>
      </w:r>
    </w:p>
    <w:p w14:paraId="2B6780AC" w14:textId="77777777" w:rsidR="0060228B" w:rsidRDefault="0060228B" w:rsidP="00A248A2">
      <w:pPr>
        <w:spacing w:line="360" w:lineRule="auto"/>
        <w:jc w:val="both"/>
      </w:pPr>
    </w:p>
    <w:p w14:paraId="0066CDD5" w14:textId="510242E4" w:rsidR="001F3A89" w:rsidRPr="001E5E4D" w:rsidRDefault="00A248A2" w:rsidP="001F3A89">
      <w:pPr>
        <w:spacing w:line="360" w:lineRule="auto"/>
        <w:jc w:val="both"/>
      </w:pPr>
      <w:r w:rsidRPr="001E5E4D">
        <w:t>&gt; Letture</w:t>
      </w:r>
      <w:r w:rsidR="0060228B">
        <w:t xml:space="preserve"> Gesù</w:t>
      </w:r>
      <w:r w:rsidRPr="001E5E4D">
        <w:t>: Potestà-</w:t>
      </w:r>
      <w:proofErr w:type="spellStart"/>
      <w:r w:rsidRPr="001E5E4D">
        <w:t>Vian</w:t>
      </w:r>
      <w:proofErr w:type="spellEnd"/>
      <w:r w:rsidRPr="001E5E4D">
        <w:t xml:space="preserve">, </w:t>
      </w:r>
      <w:r w:rsidRPr="009F456B">
        <w:rPr>
          <w:i/>
          <w:iCs/>
        </w:rPr>
        <w:t>Storia del Cristianesimo</w:t>
      </w:r>
      <w:r w:rsidRPr="001E5E4D">
        <w:t>, Cap. 1, pp. 13-</w:t>
      </w:r>
      <w:r w:rsidR="00C409EA" w:rsidRPr="001E5E4D">
        <w:t>25</w:t>
      </w:r>
    </w:p>
    <w:p w14:paraId="60FF3EE9" w14:textId="37582632" w:rsidR="004B254A" w:rsidRPr="001E5E4D" w:rsidRDefault="004B254A" w:rsidP="004B254A">
      <w:pPr>
        <w:spacing w:line="360" w:lineRule="auto"/>
        <w:jc w:val="both"/>
      </w:pPr>
      <w:r w:rsidRPr="001E5E4D">
        <w:t>&gt; Letture</w:t>
      </w:r>
      <w:r w:rsidR="0060228B">
        <w:t xml:space="preserve"> Chiesa</w:t>
      </w:r>
      <w:r w:rsidRPr="001E5E4D">
        <w:t xml:space="preserve">: </w:t>
      </w:r>
      <w:r w:rsidR="0060228B" w:rsidRPr="001E5E4D">
        <w:t>Potestà-</w:t>
      </w:r>
      <w:proofErr w:type="spellStart"/>
      <w:r w:rsidR="0060228B" w:rsidRPr="001E5E4D">
        <w:t>Vian</w:t>
      </w:r>
      <w:proofErr w:type="spellEnd"/>
      <w:r w:rsidR="0060228B" w:rsidRPr="001E5E4D">
        <w:t xml:space="preserve">, </w:t>
      </w:r>
      <w:r w:rsidR="0060228B" w:rsidRPr="009F456B">
        <w:rPr>
          <w:i/>
          <w:iCs/>
        </w:rPr>
        <w:t>Storia del Cristianesimo</w:t>
      </w:r>
      <w:r w:rsidR="0060228B" w:rsidRPr="001E5E4D">
        <w:t>,</w:t>
      </w:r>
      <w:r w:rsidR="0060228B">
        <w:t xml:space="preserve"> </w:t>
      </w:r>
      <w:r w:rsidRPr="001E5E4D">
        <w:t xml:space="preserve">Cap. </w:t>
      </w:r>
      <w:r w:rsidRPr="00CF39CB">
        <w:t>4</w:t>
      </w:r>
      <w:r w:rsidRPr="001E5E4D">
        <w:t xml:space="preserve"> (71-85), 6 (105-8, 118-21), 10 (181-85), 11 (193-</w:t>
      </w:r>
      <w:r>
        <w:t>5; 200-4; 207-9</w:t>
      </w:r>
      <w:r w:rsidRPr="001E5E4D">
        <w:t>), 14 (271-4, 285-89), 15 (291-300, 303-309, 314-16)</w:t>
      </w:r>
    </w:p>
    <w:p w14:paraId="5CE49083" w14:textId="77777777" w:rsidR="001F3A89" w:rsidRDefault="001F3A89" w:rsidP="00B36BF0">
      <w:pPr>
        <w:spacing w:line="360" w:lineRule="auto"/>
        <w:jc w:val="both"/>
      </w:pPr>
    </w:p>
    <w:p w14:paraId="68165CDF" w14:textId="77777777" w:rsidR="000133F8" w:rsidRPr="001E5E4D" w:rsidRDefault="000133F8" w:rsidP="00B36BF0">
      <w:pPr>
        <w:spacing w:line="360" w:lineRule="auto"/>
        <w:jc w:val="both"/>
      </w:pPr>
    </w:p>
    <w:p w14:paraId="3FC8D706" w14:textId="77777777" w:rsidR="000133F8" w:rsidRDefault="0060228B" w:rsidP="0060228B">
      <w:pPr>
        <w:spacing w:line="360" w:lineRule="auto"/>
        <w:jc w:val="both"/>
        <w:rPr>
          <w:b/>
          <w:bCs/>
        </w:rPr>
      </w:pPr>
      <w:r w:rsidRPr="0060228B">
        <w:rPr>
          <w:b/>
          <w:bCs/>
        </w:rPr>
        <w:t>2) 20/4 h. 14-17</w:t>
      </w:r>
    </w:p>
    <w:p w14:paraId="21A7B6C5" w14:textId="412B9390" w:rsidR="0060228B" w:rsidRPr="0060228B" w:rsidRDefault="00D6113C" w:rsidP="0060228B">
      <w:pPr>
        <w:spacing w:line="360" w:lineRule="auto"/>
        <w:jc w:val="both"/>
        <w:rPr>
          <w:b/>
          <w:bCs/>
        </w:rPr>
      </w:pPr>
      <w:r>
        <w:rPr>
          <w:b/>
          <w:bCs/>
        </w:rPr>
        <w:t>La perfezione religiosa e il discorso su Dio</w:t>
      </w:r>
      <w:r w:rsidR="000133F8">
        <w:rPr>
          <w:b/>
          <w:bCs/>
        </w:rPr>
        <w:t xml:space="preserve"> fino al XVI secolo</w:t>
      </w:r>
    </w:p>
    <w:p w14:paraId="6C3570A6" w14:textId="77777777" w:rsidR="005B2C46" w:rsidRPr="001E5E4D" w:rsidRDefault="005B2C46" w:rsidP="005B2C46">
      <w:pPr>
        <w:spacing w:line="360" w:lineRule="auto"/>
        <w:jc w:val="both"/>
      </w:pPr>
      <w:r w:rsidRPr="001E5E4D">
        <w:t>- Monachesimo</w:t>
      </w:r>
    </w:p>
    <w:p w14:paraId="1F7BA6F7" w14:textId="1A7D6BA0" w:rsidR="00C05C4F" w:rsidRPr="001E5E4D" w:rsidRDefault="00C05C4F" w:rsidP="00B36BF0">
      <w:pPr>
        <w:spacing w:line="360" w:lineRule="auto"/>
        <w:jc w:val="both"/>
      </w:pPr>
      <w:r w:rsidRPr="001E5E4D">
        <w:t>- Teologia</w:t>
      </w:r>
      <w:r w:rsidR="005B2C46" w:rsidRPr="001E5E4D">
        <w:t>:</w:t>
      </w:r>
      <w:r w:rsidR="008F1804" w:rsidRPr="001E5E4D">
        <w:t xml:space="preserve"> </w:t>
      </w:r>
      <w:r w:rsidRPr="001E5E4D">
        <w:t>na</w:t>
      </w:r>
      <w:r w:rsidR="00E62AF0" w:rsidRPr="001E5E4D">
        <w:t>tura di Cristo, salvezza</w:t>
      </w:r>
      <w:r w:rsidR="008F1804" w:rsidRPr="001E5E4D">
        <w:t>;</w:t>
      </w:r>
      <w:r w:rsidR="00E62AF0" w:rsidRPr="001E5E4D">
        <w:t xml:space="preserve"> </w:t>
      </w:r>
      <w:r w:rsidRPr="001E5E4D">
        <w:t>Scolastica e teologia mistica</w:t>
      </w:r>
      <w:r w:rsidR="00457079" w:rsidRPr="001E5E4D">
        <w:t xml:space="preserve"> </w:t>
      </w:r>
    </w:p>
    <w:p w14:paraId="5440C795" w14:textId="6FAB908D" w:rsidR="00457079" w:rsidRPr="001E5E4D" w:rsidRDefault="00C05C4F" w:rsidP="00B36BF0">
      <w:pPr>
        <w:spacing w:line="360" w:lineRule="auto"/>
        <w:jc w:val="both"/>
      </w:pPr>
      <w:r w:rsidRPr="001E5E4D">
        <w:t xml:space="preserve">- Religiosità laica: Francesco d’Assisi </w:t>
      </w:r>
    </w:p>
    <w:p w14:paraId="6AD17A4F" w14:textId="77777777" w:rsidR="0060228B" w:rsidRDefault="0060228B" w:rsidP="00D6113C">
      <w:pPr>
        <w:spacing w:line="360" w:lineRule="auto"/>
        <w:jc w:val="both"/>
      </w:pPr>
      <w:r>
        <w:t xml:space="preserve">- </w:t>
      </w:r>
      <w:proofErr w:type="spellStart"/>
      <w:r>
        <w:t>Devotio</w:t>
      </w:r>
      <w:proofErr w:type="spellEnd"/>
      <w:r>
        <w:t>, Osservanza e Umanesimo</w:t>
      </w:r>
    </w:p>
    <w:p w14:paraId="3FB8E577" w14:textId="04C18C19" w:rsidR="0060228B" w:rsidRPr="00F45D76" w:rsidRDefault="0060228B" w:rsidP="0060228B">
      <w:pPr>
        <w:spacing w:line="360" w:lineRule="auto"/>
        <w:jc w:val="both"/>
      </w:pPr>
      <w:r w:rsidRPr="00F45D76">
        <w:t>- Concetto di individuo</w:t>
      </w:r>
      <w:r w:rsidR="00D6113C">
        <w:t xml:space="preserve"> e desacralizzazione</w:t>
      </w:r>
    </w:p>
    <w:p w14:paraId="4FC1589E" w14:textId="77777777" w:rsidR="0060228B" w:rsidRDefault="0060228B" w:rsidP="004B254A">
      <w:pPr>
        <w:spacing w:line="360" w:lineRule="auto"/>
        <w:jc w:val="both"/>
      </w:pPr>
    </w:p>
    <w:p w14:paraId="46546F51" w14:textId="5A36C6C6" w:rsidR="004B254A" w:rsidRPr="001E5E4D" w:rsidRDefault="004B254A" w:rsidP="004B254A">
      <w:pPr>
        <w:spacing w:line="360" w:lineRule="auto"/>
        <w:jc w:val="both"/>
      </w:pPr>
      <w:r>
        <w:t>&gt; Letture</w:t>
      </w:r>
      <w:r w:rsidR="0060228B">
        <w:t xml:space="preserve"> Monachesimo, Scolastica e S. Francesco</w:t>
      </w:r>
      <w:r>
        <w:t xml:space="preserve">: </w:t>
      </w:r>
      <w:proofErr w:type="spellStart"/>
      <w:r w:rsidRPr="001E5E4D">
        <w:t>Vian</w:t>
      </w:r>
      <w:proofErr w:type="spellEnd"/>
      <w:r w:rsidRPr="001E5E4D">
        <w:t xml:space="preserve">-Potestà, </w:t>
      </w:r>
      <w:r w:rsidR="0060228B" w:rsidRPr="009F456B">
        <w:rPr>
          <w:i/>
          <w:iCs/>
        </w:rPr>
        <w:t>Storia del Cristianesimo</w:t>
      </w:r>
      <w:r w:rsidR="0060228B" w:rsidRPr="001E5E4D">
        <w:t>,</w:t>
      </w:r>
      <w:r w:rsidR="0060228B">
        <w:t xml:space="preserve"> </w:t>
      </w:r>
      <w:r w:rsidRPr="001E5E4D">
        <w:t xml:space="preserve">Cap. 1 (26-30), 5 (87-96), 6 (108-113), 7 (145-6), 10 (185-90), 12 (211-33), 13 </w:t>
      </w:r>
      <w:r w:rsidRPr="00CF39CB">
        <w:t>(237-</w:t>
      </w:r>
      <w:r w:rsidRPr="001E5E4D">
        <w:t>53, 261-</w:t>
      </w:r>
      <w:r w:rsidRPr="00CF39CB">
        <w:t>67)</w:t>
      </w:r>
      <w:r w:rsidRPr="001E5E4D">
        <w:t>, 14 (274-84)</w:t>
      </w:r>
    </w:p>
    <w:p w14:paraId="303F5F40" w14:textId="67FE5A8A" w:rsidR="004B254A" w:rsidRDefault="0060228B" w:rsidP="004B254A">
      <w:pPr>
        <w:spacing w:line="360" w:lineRule="auto"/>
        <w:jc w:val="both"/>
      </w:pPr>
      <w:r w:rsidRPr="00F45D76">
        <w:t xml:space="preserve">&gt; Letture: </w:t>
      </w:r>
      <w:r>
        <w:t>Potestà-</w:t>
      </w:r>
      <w:proofErr w:type="spellStart"/>
      <w:r>
        <w:t>Vian</w:t>
      </w:r>
      <w:proofErr w:type="spellEnd"/>
      <w:r w:rsidR="00D6113C">
        <w:t>,</w:t>
      </w:r>
      <w:r w:rsidR="00D6113C" w:rsidRPr="00D6113C">
        <w:rPr>
          <w:i/>
          <w:iCs/>
        </w:rPr>
        <w:t xml:space="preserve"> </w:t>
      </w:r>
      <w:r w:rsidR="00D6113C" w:rsidRPr="009F456B">
        <w:rPr>
          <w:i/>
          <w:iCs/>
        </w:rPr>
        <w:t>Storia del Cristianesimo</w:t>
      </w:r>
      <w:r>
        <w:t>:</w:t>
      </w:r>
      <w:r w:rsidRPr="00F45D76">
        <w:t xml:space="preserve"> Umanesimo</w:t>
      </w:r>
      <w:r>
        <w:t xml:space="preserve"> </w:t>
      </w:r>
      <w:r w:rsidRPr="001E5E4D">
        <w:t>(335-40)</w:t>
      </w:r>
      <w:r w:rsidRPr="00F45D76">
        <w:t xml:space="preserve">, </w:t>
      </w:r>
      <w:proofErr w:type="spellStart"/>
      <w:r w:rsidRPr="00F45D76">
        <w:t>Devotio</w:t>
      </w:r>
      <w:proofErr w:type="spellEnd"/>
      <w:r w:rsidRPr="00F45D76">
        <w:t xml:space="preserve"> Moderna (284-85, 317-19), Osservanza (300-303, 309-12)</w:t>
      </w:r>
    </w:p>
    <w:p w14:paraId="352F344D" w14:textId="77777777" w:rsidR="00D6113C" w:rsidRDefault="00D6113C" w:rsidP="004B254A">
      <w:pPr>
        <w:spacing w:line="360" w:lineRule="auto"/>
        <w:jc w:val="both"/>
      </w:pPr>
    </w:p>
    <w:p w14:paraId="3FDB0AC3" w14:textId="77777777" w:rsidR="000133F8" w:rsidRDefault="000133F8" w:rsidP="004B254A">
      <w:pPr>
        <w:spacing w:line="360" w:lineRule="auto"/>
        <w:jc w:val="both"/>
      </w:pPr>
    </w:p>
    <w:p w14:paraId="33D32AE6" w14:textId="77777777" w:rsidR="000133F8" w:rsidRDefault="00D6113C" w:rsidP="00D6113C">
      <w:pPr>
        <w:spacing w:line="360" w:lineRule="auto"/>
        <w:jc w:val="both"/>
        <w:rPr>
          <w:b/>
        </w:rPr>
      </w:pPr>
      <w:r w:rsidRPr="00D6113C">
        <w:rPr>
          <w:b/>
        </w:rPr>
        <w:lastRenderedPageBreak/>
        <w:t>3) 13/5 h. 18-20</w:t>
      </w:r>
    </w:p>
    <w:p w14:paraId="0A3F97C4" w14:textId="363895AF" w:rsidR="00D6113C" w:rsidRPr="00D6113C" w:rsidRDefault="00D6113C" w:rsidP="00D6113C">
      <w:pPr>
        <w:spacing w:line="360" w:lineRule="auto"/>
        <w:jc w:val="both"/>
        <w:rPr>
          <w:b/>
        </w:rPr>
      </w:pPr>
      <w:r>
        <w:rPr>
          <w:b/>
        </w:rPr>
        <w:t xml:space="preserve">La Riforma Protestante </w:t>
      </w:r>
    </w:p>
    <w:p w14:paraId="091A2AC5" w14:textId="29190218" w:rsidR="00BB0F2B" w:rsidRPr="001E5E4D" w:rsidRDefault="00BB0F2B" w:rsidP="00BB0F2B">
      <w:pPr>
        <w:spacing w:line="360" w:lineRule="auto"/>
        <w:jc w:val="both"/>
      </w:pPr>
      <w:r w:rsidRPr="001E5E4D">
        <w:t>- Lutero, Zwingli, Calvino</w:t>
      </w:r>
    </w:p>
    <w:p w14:paraId="4BE783CF" w14:textId="77777777" w:rsidR="00BB0F2B" w:rsidRPr="001E5E4D" w:rsidRDefault="00BB0F2B" w:rsidP="00BB0F2B">
      <w:pPr>
        <w:spacing w:line="360" w:lineRule="auto"/>
        <w:jc w:val="both"/>
      </w:pPr>
      <w:r w:rsidRPr="001E5E4D">
        <w:t>- Fasi della Riforma: dalla rivolta al disciplinamento</w:t>
      </w:r>
    </w:p>
    <w:p w14:paraId="0BB8778A" w14:textId="77777777" w:rsidR="00BB0F2B" w:rsidRPr="001E5E4D" w:rsidRDefault="00BB0F2B" w:rsidP="00BB0F2B">
      <w:pPr>
        <w:spacing w:line="360" w:lineRule="auto"/>
        <w:jc w:val="both"/>
      </w:pPr>
      <w:r w:rsidRPr="001E5E4D">
        <w:t xml:space="preserve">- La teologia protestante </w:t>
      </w:r>
    </w:p>
    <w:p w14:paraId="069000B1" w14:textId="77777777" w:rsidR="000133F8" w:rsidRDefault="000133F8" w:rsidP="00BB0F2B">
      <w:pPr>
        <w:spacing w:line="360" w:lineRule="auto"/>
        <w:jc w:val="both"/>
      </w:pPr>
    </w:p>
    <w:p w14:paraId="19C4E28B" w14:textId="0BC7AEF7" w:rsidR="00BB0F2B" w:rsidRPr="001E5E4D" w:rsidRDefault="00BB0F2B" w:rsidP="00BB0F2B">
      <w:pPr>
        <w:spacing w:line="360" w:lineRule="auto"/>
        <w:jc w:val="both"/>
      </w:pPr>
      <w:r w:rsidRPr="001E5E4D">
        <w:t xml:space="preserve">&gt; </w:t>
      </w:r>
      <w:r>
        <w:t>Letture: Potestà-</w:t>
      </w:r>
      <w:proofErr w:type="spellStart"/>
      <w:r>
        <w:t>Vian</w:t>
      </w:r>
      <w:proofErr w:type="spellEnd"/>
      <w:r>
        <w:t xml:space="preserve">, </w:t>
      </w:r>
      <w:r w:rsidR="00D6113C" w:rsidRPr="009F456B">
        <w:rPr>
          <w:i/>
          <w:iCs/>
        </w:rPr>
        <w:t>Storia del Cristianesimo</w:t>
      </w:r>
      <w:r w:rsidR="00D6113C">
        <w:rPr>
          <w:i/>
          <w:iCs/>
        </w:rPr>
        <w:t>,</w:t>
      </w:r>
      <w:r w:rsidR="00D6113C" w:rsidRPr="001E5E4D">
        <w:t xml:space="preserve"> </w:t>
      </w:r>
      <w:r w:rsidRPr="001E5E4D">
        <w:t>Cap 17 (340-58)</w:t>
      </w:r>
    </w:p>
    <w:p w14:paraId="31339DDA" w14:textId="4E50DD38" w:rsidR="00BB0F2B" w:rsidRDefault="00BB0F2B" w:rsidP="00BB0F2B">
      <w:pPr>
        <w:spacing w:line="360" w:lineRule="auto"/>
        <w:jc w:val="both"/>
      </w:pPr>
      <w:r w:rsidRPr="001E5E4D">
        <w:t xml:space="preserve">&gt; Letture: </w:t>
      </w:r>
      <w:proofErr w:type="spellStart"/>
      <w:r w:rsidRPr="001E5E4D">
        <w:t>Lavenia</w:t>
      </w:r>
      <w:proofErr w:type="spellEnd"/>
      <w:r w:rsidRPr="001E5E4D">
        <w:t xml:space="preserve">, </w:t>
      </w:r>
      <w:r w:rsidR="00D6113C" w:rsidRPr="009F456B">
        <w:rPr>
          <w:i/>
          <w:iCs/>
        </w:rPr>
        <w:t>Storia del Cristianesimo</w:t>
      </w:r>
      <w:r w:rsidR="00D6113C">
        <w:t xml:space="preserve">, </w:t>
      </w:r>
      <w:r w:rsidRPr="001E5E4D">
        <w:t>cap. 7, 8 (pp. 213-258)</w:t>
      </w:r>
    </w:p>
    <w:p w14:paraId="753A2D74" w14:textId="77777777" w:rsidR="00BB0F2B" w:rsidRDefault="00BB0F2B" w:rsidP="00B36BF0">
      <w:pPr>
        <w:spacing w:line="360" w:lineRule="auto"/>
        <w:jc w:val="both"/>
        <w:rPr>
          <w:b/>
        </w:rPr>
      </w:pPr>
    </w:p>
    <w:p w14:paraId="397D0222" w14:textId="77777777" w:rsidR="000133F8" w:rsidRDefault="000133F8" w:rsidP="00B36BF0">
      <w:pPr>
        <w:spacing w:line="360" w:lineRule="auto"/>
        <w:jc w:val="both"/>
        <w:rPr>
          <w:b/>
        </w:rPr>
      </w:pPr>
    </w:p>
    <w:p w14:paraId="524DE773" w14:textId="77777777" w:rsidR="000133F8" w:rsidRDefault="00D6113C" w:rsidP="00D6113C">
      <w:pPr>
        <w:spacing w:line="360" w:lineRule="auto"/>
        <w:jc w:val="both"/>
        <w:rPr>
          <w:b/>
          <w:bCs/>
        </w:rPr>
      </w:pPr>
      <w:r w:rsidRPr="00D6113C">
        <w:rPr>
          <w:b/>
          <w:bCs/>
        </w:rPr>
        <w:t>4) 24/5 h.14-17</w:t>
      </w:r>
    </w:p>
    <w:p w14:paraId="179CCDE1" w14:textId="62C247EB" w:rsidR="00D6113C" w:rsidRPr="00D6113C" w:rsidRDefault="00C57FEC" w:rsidP="00D6113C">
      <w:pPr>
        <w:spacing w:line="360" w:lineRule="auto"/>
        <w:jc w:val="both"/>
        <w:rPr>
          <w:b/>
          <w:bCs/>
        </w:rPr>
      </w:pPr>
      <w:r>
        <w:rPr>
          <w:b/>
          <w:bCs/>
        </w:rPr>
        <w:t>Il Cattolicesimo dall’età moderna a oggi</w:t>
      </w:r>
    </w:p>
    <w:p w14:paraId="7592EBDB" w14:textId="26ADDA6D" w:rsidR="00D6113C" w:rsidRDefault="00D6113C" w:rsidP="00D6113C">
      <w:pPr>
        <w:spacing w:line="360" w:lineRule="auto"/>
        <w:jc w:val="both"/>
      </w:pPr>
      <w:r>
        <w:t>- Riforme e Controriforma</w:t>
      </w:r>
      <w:r w:rsidR="00C57FEC">
        <w:t>: la situazione nell’Italia cattolica</w:t>
      </w:r>
    </w:p>
    <w:p w14:paraId="22B495F5" w14:textId="41BB8AD6" w:rsidR="00C57FEC" w:rsidRDefault="00C57FEC" w:rsidP="00D6113C">
      <w:pPr>
        <w:spacing w:line="360" w:lineRule="auto"/>
        <w:jc w:val="both"/>
      </w:pPr>
      <w:r>
        <w:t>- Il Concilio di Trento</w:t>
      </w:r>
    </w:p>
    <w:p w14:paraId="2A9D9424" w14:textId="165C49F7" w:rsidR="00C57FEC" w:rsidRDefault="00C57FEC" w:rsidP="00D6113C">
      <w:pPr>
        <w:spacing w:line="360" w:lineRule="auto"/>
        <w:jc w:val="both"/>
      </w:pPr>
      <w:r>
        <w:t>- L’Inquisizione, Spirituali e Intransigenti</w:t>
      </w:r>
    </w:p>
    <w:p w14:paraId="60BD87E7" w14:textId="0FD461EA" w:rsidR="00D6113C" w:rsidRDefault="00D6113C" w:rsidP="00D6113C">
      <w:pPr>
        <w:spacing w:line="360" w:lineRule="auto"/>
        <w:jc w:val="both"/>
      </w:pPr>
      <w:r>
        <w:t xml:space="preserve">- </w:t>
      </w:r>
      <w:r w:rsidR="00C57FEC">
        <w:t xml:space="preserve">Panoramica di storia della </w:t>
      </w:r>
      <w:r>
        <w:t xml:space="preserve">Chiesa </w:t>
      </w:r>
      <w:r w:rsidR="00C57FEC">
        <w:t>tra il XVII e il XXI secolo</w:t>
      </w:r>
    </w:p>
    <w:p w14:paraId="2D10EB26" w14:textId="78D81CD5" w:rsidR="00C57FEC" w:rsidRDefault="00C57FEC" w:rsidP="00D6113C">
      <w:pPr>
        <w:spacing w:line="360" w:lineRule="auto"/>
        <w:jc w:val="both"/>
      </w:pPr>
      <w:r>
        <w:t xml:space="preserve">- Il Cristianesimo oggi </w:t>
      </w:r>
    </w:p>
    <w:p w14:paraId="6B15D6CA" w14:textId="77777777" w:rsidR="00C57FEC" w:rsidRDefault="00C57FEC" w:rsidP="00C57FEC">
      <w:pPr>
        <w:spacing w:line="360" w:lineRule="auto"/>
        <w:jc w:val="both"/>
      </w:pPr>
    </w:p>
    <w:p w14:paraId="6D8A9EC8" w14:textId="7F07D8D1" w:rsidR="00C57FEC" w:rsidRPr="00C57FEC" w:rsidRDefault="00C57FEC" w:rsidP="00C57FEC">
      <w:pPr>
        <w:spacing w:line="360" w:lineRule="auto"/>
        <w:jc w:val="both"/>
      </w:pPr>
      <w:r w:rsidRPr="001E5E4D">
        <w:t xml:space="preserve">&gt; Letture: </w:t>
      </w:r>
      <w:r>
        <w:t xml:space="preserve">Potestà- </w:t>
      </w:r>
      <w:proofErr w:type="spellStart"/>
      <w:r>
        <w:t>Vian</w:t>
      </w:r>
      <w:proofErr w:type="spellEnd"/>
      <w:r>
        <w:t xml:space="preserve">, </w:t>
      </w:r>
      <w:r w:rsidRPr="00C57FEC">
        <w:rPr>
          <w:i/>
          <w:iCs/>
        </w:rPr>
        <w:t>Storia del Cristianesimo</w:t>
      </w:r>
      <w:r>
        <w:t xml:space="preserve">, </w:t>
      </w:r>
      <w:r w:rsidRPr="001E5E4D">
        <w:t>Cap. 17 (338-40), 18 (361-76)</w:t>
      </w:r>
      <w:r>
        <w:t xml:space="preserve">, </w:t>
      </w:r>
      <w:r w:rsidRPr="00C57FEC">
        <w:t>Cap. 21 (419-427), 22 (453-481), 23 (483-499)</w:t>
      </w:r>
    </w:p>
    <w:p w14:paraId="76D1D9CD" w14:textId="3F86ADF0" w:rsidR="00850C4E" w:rsidRDefault="000D035F" w:rsidP="00EA0F16">
      <w:pPr>
        <w:spacing w:line="360" w:lineRule="auto"/>
        <w:jc w:val="both"/>
      </w:pPr>
      <w:r>
        <w:rPr>
          <w:b/>
        </w:rPr>
        <w:t xml:space="preserve"> </w:t>
      </w:r>
    </w:p>
    <w:sectPr w:rsidR="00850C4E" w:rsidSect="00243CBD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B49A" w14:textId="77777777" w:rsidR="00243CBD" w:rsidRDefault="00243CBD" w:rsidP="006F6524">
      <w:r>
        <w:separator/>
      </w:r>
    </w:p>
  </w:endnote>
  <w:endnote w:type="continuationSeparator" w:id="0">
    <w:p w14:paraId="32A06C3C" w14:textId="77777777" w:rsidR="00243CBD" w:rsidRDefault="00243CBD" w:rsidP="006F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1D0F" w14:textId="77777777" w:rsidR="00670396" w:rsidRDefault="00670396" w:rsidP="000E2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09ACA" w14:textId="77777777" w:rsidR="00670396" w:rsidRDefault="00670396" w:rsidP="006F6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E384" w14:textId="77777777" w:rsidR="00670396" w:rsidRDefault="00670396" w:rsidP="000E2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E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44F624D" w14:textId="77777777" w:rsidR="00670396" w:rsidRDefault="00670396" w:rsidP="006F65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AAF5" w14:textId="77777777" w:rsidR="00243CBD" w:rsidRDefault="00243CBD" w:rsidP="006F6524">
      <w:r>
        <w:separator/>
      </w:r>
    </w:p>
  </w:footnote>
  <w:footnote w:type="continuationSeparator" w:id="0">
    <w:p w14:paraId="685D7EDA" w14:textId="77777777" w:rsidR="00243CBD" w:rsidRDefault="00243CBD" w:rsidP="006F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E5D"/>
    <w:multiLevelType w:val="hybridMultilevel"/>
    <w:tmpl w:val="5B7638F8"/>
    <w:lvl w:ilvl="0" w:tplc="34B2E0E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72"/>
    <w:rsid w:val="000133F8"/>
    <w:rsid w:val="000158C0"/>
    <w:rsid w:val="00026A5D"/>
    <w:rsid w:val="00032254"/>
    <w:rsid w:val="00082F7C"/>
    <w:rsid w:val="000837FD"/>
    <w:rsid w:val="00087092"/>
    <w:rsid w:val="000B2512"/>
    <w:rsid w:val="000D035F"/>
    <w:rsid w:val="000D6F0C"/>
    <w:rsid w:val="000D7247"/>
    <w:rsid w:val="000E01A2"/>
    <w:rsid w:val="000E2B17"/>
    <w:rsid w:val="000F1792"/>
    <w:rsid w:val="000F3ACB"/>
    <w:rsid w:val="001217D3"/>
    <w:rsid w:val="00122725"/>
    <w:rsid w:val="001260E6"/>
    <w:rsid w:val="0015081F"/>
    <w:rsid w:val="001517AB"/>
    <w:rsid w:val="00157C8D"/>
    <w:rsid w:val="001A43C4"/>
    <w:rsid w:val="001A7CBE"/>
    <w:rsid w:val="001D7430"/>
    <w:rsid w:val="001E5E4D"/>
    <w:rsid w:val="001F3A89"/>
    <w:rsid w:val="001F4D34"/>
    <w:rsid w:val="001F58F2"/>
    <w:rsid w:val="001F7344"/>
    <w:rsid w:val="00241996"/>
    <w:rsid w:val="00243CBD"/>
    <w:rsid w:val="002619E5"/>
    <w:rsid w:val="00275F9F"/>
    <w:rsid w:val="00287155"/>
    <w:rsid w:val="00296061"/>
    <w:rsid w:val="002C3BD6"/>
    <w:rsid w:val="002C5C08"/>
    <w:rsid w:val="002C6D48"/>
    <w:rsid w:val="002D6BC5"/>
    <w:rsid w:val="002F0872"/>
    <w:rsid w:val="002F1542"/>
    <w:rsid w:val="002F1CD7"/>
    <w:rsid w:val="002F2272"/>
    <w:rsid w:val="002F6C83"/>
    <w:rsid w:val="00320DB9"/>
    <w:rsid w:val="00324685"/>
    <w:rsid w:val="00341A5F"/>
    <w:rsid w:val="00353064"/>
    <w:rsid w:val="00354B08"/>
    <w:rsid w:val="00361554"/>
    <w:rsid w:val="00373530"/>
    <w:rsid w:val="003A3DE8"/>
    <w:rsid w:val="003D042B"/>
    <w:rsid w:val="003D7126"/>
    <w:rsid w:val="003E3529"/>
    <w:rsid w:val="00403CA0"/>
    <w:rsid w:val="00415154"/>
    <w:rsid w:val="00422A23"/>
    <w:rsid w:val="0042357B"/>
    <w:rsid w:val="0042611F"/>
    <w:rsid w:val="00442E9C"/>
    <w:rsid w:val="00444876"/>
    <w:rsid w:val="00456414"/>
    <w:rsid w:val="00457079"/>
    <w:rsid w:val="00461D20"/>
    <w:rsid w:val="00471BA6"/>
    <w:rsid w:val="00473781"/>
    <w:rsid w:val="00477C30"/>
    <w:rsid w:val="00481E3D"/>
    <w:rsid w:val="00487056"/>
    <w:rsid w:val="004940FB"/>
    <w:rsid w:val="004B254A"/>
    <w:rsid w:val="004D1FCC"/>
    <w:rsid w:val="004E13BA"/>
    <w:rsid w:val="004F0320"/>
    <w:rsid w:val="0050279D"/>
    <w:rsid w:val="00527235"/>
    <w:rsid w:val="00537D08"/>
    <w:rsid w:val="00546614"/>
    <w:rsid w:val="00574B4D"/>
    <w:rsid w:val="005A1C1A"/>
    <w:rsid w:val="005B2C46"/>
    <w:rsid w:val="005C0A5B"/>
    <w:rsid w:val="005C3427"/>
    <w:rsid w:val="0060228B"/>
    <w:rsid w:val="006150C3"/>
    <w:rsid w:val="00615304"/>
    <w:rsid w:val="00617EEA"/>
    <w:rsid w:val="00621626"/>
    <w:rsid w:val="0062781E"/>
    <w:rsid w:val="00627A1A"/>
    <w:rsid w:val="00631458"/>
    <w:rsid w:val="00635779"/>
    <w:rsid w:val="00647D4C"/>
    <w:rsid w:val="00651DB1"/>
    <w:rsid w:val="006617EC"/>
    <w:rsid w:val="006700CE"/>
    <w:rsid w:val="00670396"/>
    <w:rsid w:val="00691518"/>
    <w:rsid w:val="006A460E"/>
    <w:rsid w:val="006A477E"/>
    <w:rsid w:val="006B6614"/>
    <w:rsid w:val="006B7D61"/>
    <w:rsid w:val="006D7400"/>
    <w:rsid w:val="006F4FCF"/>
    <w:rsid w:val="006F6524"/>
    <w:rsid w:val="00703BBF"/>
    <w:rsid w:val="00707B64"/>
    <w:rsid w:val="00711087"/>
    <w:rsid w:val="00714FD0"/>
    <w:rsid w:val="00721058"/>
    <w:rsid w:val="00730B70"/>
    <w:rsid w:val="0074222A"/>
    <w:rsid w:val="00750C60"/>
    <w:rsid w:val="00752D93"/>
    <w:rsid w:val="00755234"/>
    <w:rsid w:val="00780A24"/>
    <w:rsid w:val="0078142D"/>
    <w:rsid w:val="00782FA7"/>
    <w:rsid w:val="007942E2"/>
    <w:rsid w:val="007A016D"/>
    <w:rsid w:val="007B43A8"/>
    <w:rsid w:val="007D4971"/>
    <w:rsid w:val="007E1F3C"/>
    <w:rsid w:val="007E249B"/>
    <w:rsid w:val="00820CEB"/>
    <w:rsid w:val="0083054C"/>
    <w:rsid w:val="00850C4E"/>
    <w:rsid w:val="008520C3"/>
    <w:rsid w:val="00861433"/>
    <w:rsid w:val="00870305"/>
    <w:rsid w:val="00896EEC"/>
    <w:rsid w:val="008A0DB9"/>
    <w:rsid w:val="008A3A94"/>
    <w:rsid w:val="008C28DE"/>
    <w:rsid w:val="008D6810"/>
    <w:rsid w:val="008E7FFD"/>
    <w:rsid w:val="008F176A"/>
    <w:rsid w:val="008F1804"/>
    <w:rsid w:val="009130F6"/>
    <w:rsid w:val="00955515"/>
    <w:rsid w:val="00956E8C"/>
    <w:rsid w:val="00967A58"/>
    <w:rsid w:val="009840F7"/>
    <w:rsid w:val="0099541C"/>
    <w:rsid w:val="00995D29"/>
    <w:rsid w:val="00995EAD"/>
    <w:rsid w:val="009B20EB"/>
    <w:rsid w:val="009E06C8"/>
    <w:rsid w:val="009E1335"/>
    <w:rsid w:val="009F21FE"/>
    <w:rsid w:val="009F456B"/>
    <w:rsid w:val="00A172A3"/>
    <w:rsid w:val="00A248A2"/>
    <w:rsid w:val="00A73713"/>
    <w:rsid w:val="00A835E4"/>
    <w:rsid w:val="00AB122E"/>
    <w:rsid w:val="00AB68FB"/>
    <w:rsid w:val="00AC1921"/>
    <w:rsid w:val="00AC4B08"/>
    <w:rsid w:val="00AC6054"/>
    <w:rsid w:val="00AE77B3"/>
    <w:rsid w:val="00AF0413"/>
    <w:rsid w:val="00AF50A0"/>
    <w:rsid w:val="00AF7E8A"/>
    <w:rsid w:val="00B02477"/>
    <w:rsid w:val="00B27CB1"/>
    <w:rsid w:val="00B36BF0"/>
    <w:rsid w:val="00B409E4"/>
    <w:rsid w:val="00B41590"/>
    <w:rsid w:val="00B443AC"/>
    <w:rsid w:val="00B5243B"/>
    <w:rsid w:val="00B95CB9"/>
    <w:rsid w:val="00B965F3"/>
    <w:rsid w:val="00BA07EA"/>
    <w:rsid w:val="00BB0F2B"/>
    <w:rsid w:val="00BB3D1F"/>
    <w:rsid w:val="00BC054C"/>
    <w:rsid w:val="00BD0BC8"/>
    <w:rsid w:val="00BD5481"/>
    <w:rsid w:val="00BF7178"/>
    <w:rsid w:val="00C05A2D"/>
    <w:rsid w:val="00C05C4F"/>
    <w:rsid w:val="00C13308"/>
    <w:rsid w:val="00C409EA"/>
    <w:rsid w:val="00C50D48"/>
    <w:rsid w:val="00C57FEC"/>
    <w:rsid w:val="00C60CAA"/>
    <w:rsid w:val="00C671D0"/>
    <w:rsid w:val="00CA63F0"/>
    <w:rsid w:val="00CB01AF"/>
    <w:rsid w:val="00CB4B01"/>
    <w:rsid w:val="00CC1F6B"/>
    <w:rsid w:val="00CD3ED4"/>
    <w:rsid w:val="00D027C1"/>
    <w:rsid w:val="00D05E42"/>
    <w:rsid w:val="00D312A9"/>
    <w:rsid w:val="00D4555A"/>
    <w:rsid w:val="00D6113C"/>
    <w:rsid w:val="00D63F70"/>
    <w:rsid w:val="00DC2DC6"/>
    <w:rsid w:val="00E078D5"/>
    <w:rsid w:val="00E62AF0"/>
    <w:rsid w:val="00E702A6"/>
    <w:rsid w:val="00E73C44"/>
    <w:rsid w:val="00EA0F16"/>
    <w:rsid w:val="00EA2218"/>
    <w:rsid w:val="00EB0561"/>
    <w:rsid w:val="00EB54F0"/>
    <w:rsid w:val="00ED17EB"/>
    <w:rsid w:val="00ED3C4E"/>
    <w:rsid w:val="00EE1787"/>
    <w:rsid w:val="00EE5DFA"/>
    <w:rsid w:val="00F01D23"/>
    <w:rsid w:val="00F14CAE"/>
    <w:rsid w:val="00F24666"/>
    <w:rsid w:val="00F248D1"/>
    <w:rsid w:val="00F31BB4"/>
    <w:rsid w:val="00F31F59"/>
    <w:rsid w:val="00F340EA"/>
    <w:rsid w:val="00F37426"/>
    <w:rsid w:val="00F402D3"/>
    <w:rsid w:val="00F4288C"/>
    <w:rsid w:val="00F45D76"/>
    <w:rsid w:val="00F51DE8"/>
    <w:rsid w:val="00F82E7B"/>
    <w:rsid w:val="00F91EC5"/>
    <w:rsid w:val="00FB3AD2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1F43C4"/>
  <w14:defaultImageDpi w14:val="300"/>
  <w15:docId w15:val="{BCC81D24-8BE3-A845-94D9-6A4ADDBD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72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6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24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6F6524"/>
  </w:style>
  <w:style w:type="paragraph" w:styleId="NormalWeb">
    <w:name w:val="Normal (Web)"/>
    <w:basedOn w:val="Normal"/>
    <w:uiPriority w:val="99"/>
    <w:semiHidden/>
    <w:unhideWhenUsed/>
    <w:rsid w:val="0042357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35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Teramo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13</cp:revision>
  <dcterms:created xsi:type="dcterms:W3CDTF">2023-02-14T11:24:00Z</dcterms:created>
  <dcterms:modified xsi:type="dcterms:W3CDTF">2024-03-17T13:30:00Z</dcterms:modified>
</cp:coreProperties>
</file>