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8B9" w:rsidRPr="001538B9" w:rsidRDefault="001538B9" w:rsidP="001538B9">
      <w:pPr>
        <w:shd w:val="clear" w:color="auto" w:fill="FFFFFF"/>
        <w:spacing w:after="0" w:line="240" w:lineRule="auto"/>
        <w:rPr>
          <w:rFonts w:ascii="Roboto" w:eastAsia="Times New Roman" w:hAnsi="Roboto" w:cs="Times New Roman"/>
          <w:color w:val="666666"/>
          <w:sz w:val="21"/>
          <w:szCs w:val="21"/>
          <w:lang w:eastAsia="it-IT"/>
        </w:rPr>
      </w:pPr>
    </w:p>
    <w:p w:rsidR="003B011C" w:rsidRDefault="003B011C" w:rsidP="001538B9">
      <w:pPr>
        <w:shd w:val="clear" w:color="auto" w:fill="FFFFFF"/>
        <w:spacing w:after="0" w:line="240" w:lineRule="auto"/>
        <w:rPr>
          <w:rFonts w:ascii="Roboto" w:eastAsia="Times New Roman" w:hAnsi="Roboto" w:cs="Times New Roman"/>
          <w:color w:val="666666"/>
          <w:sz w:val="21"/>
          <w:szCs w:val="21"/>
          <w:lang w:eastAsia="it-IT"/>
        </w:rPr>
      </w:pPr>
    </w:p>
    <w:p w:rsidR="003B011C" w:rsidRPr="004B23B1" w:rsidRDefault="00DD4B53" w:rsidP="00DD4B53">
      <w:pPr>
        <w:shd w:val="clear" w:color="auto" w:fill="FFFFFF"/>
        <w:spacing w:after="0" w:line="240" w:lineRule="auto"/>
        <w:jc w:val="center"/>
        <w:rPr>
          <w:rFonts w:ascii="Times New Roman" w:eastAsia="Times New Roman" w:hAnsi="Times New Roman" w:cs="Times New Roman"/>
          <w:sz w:val="24"/>
          <w:szCs w:val="24"/>
          <w:lang w:eastAsia="it-IT"/>
        </w:rPr>
      </w:pPr>
      <w:r w:rsidRPr="004B23B1">
        <w:rPr>
          <w:rFonts w:ascii="Times New Roman" w:eastAsia="Times New Roman" w:hAnsi="Times New Roman" w:cs="Times New Roman"/>
          <w:sz w:val="24"/>
          <w:szCs w:val="24"/>
          <w:lang w:eastAsia="it-IT"/>
        </w:rPr>
        <w:t>LA STAMPA</w:t>
      </w:r>
    </w:p>
    <w:p w:rsidR="00DD4B53" w:rsidRPr="004B23B1" w:rsidRDefault="00DD4B53" w:rsidP="00DD4B53">
      <w:pPr>
        <w:shd w:val="clear" w:color="auto" w:fill="FFFFFF"/>
        <w:spacing w:after="0" w:line="240" w:lineRule="auto"/>
        <w:jc w:val="center"/>
        <w:rPr>
          <w:rFonts w:ascii="Times New Roman" w:eastAsia="Times New Roman" w:hAnsi="Times New Roman" w:cs="Times New Roman"/>
          <w:sz w:val="24"/>
          <w:szCs w:val="24"/>
          <w:lang w:eastAsia="it-IT"/>
        </w:rPr>
      </w:pPr>
    </w:p>
    <w:p w:rsidR="00DD4B53" w:rsidRPr="004B23B1" w:rsidRDefault="00DD4B53" w:rsidP="00DD4B53">
      <w:pPr>
        <w:shd w:val="clear" w:color="auto" w:fill="FFFFFF"/>
        <w:spacing w:after="0" w:line="240" w:lineRule="auto"/>
        <w:jc w:val="both"/>
        <w:rPr>
          <w:rFonts w:ascii="Times New Roman" w:eastAsia="Times New Roman" w:hAnsi="Times New Roman" w:cs="Times New Roman"/>
          <w:sz w:val="24"/>
          <w:szCs w:val="24"/>
          <w:lang w:eastAsia="it-IT"/>
        </w:rPr>
      </w:pPr>
      <w:r w:rsidRPr="004B23B1">
        <w:rPr>
          <w:rFonts w:ascii="Times New Roman" w:eastAsia="Times New Roman" w:hAnsi="Times New Roman" w:cs="Times New Roman"/>
          <w:sz w:val="24"/>
          <w:szCs w:val="24"/>
          <w:lang w:eastAsia="it-IT"/>
        </w:rPr>
        <w:t xml:space="preserve">Art. 21 Cost </w:t>
      </w:r>
    </w:p>
    <w:p w:rsidR="00DD4B53" w:rsidRPr="004B23B1" w:rsidRDefault="00DD4B53" w:rsidP="00DD4B53">
      <w:pPr>
        <w:shd w:val="clear" w:color="auto" w:fill="FFFFFF"/>
        <w:spacing w:after="0" w:line="240" w:lineRule="auto"/>
        <w:jc w:val="both"/>
        <w:rPr>
          <w:rFonts w:ascii="Times New Roman" w:eastAsia="Times New Roman" w:hAnsi="Times New Roman" w:cs="Times New Roman"/>
          <w:sz w:val="24"/>
          <w:szCs w:val="24"/>
          <w:lang w:eastAsia="it-IT"/>
        </w:rPr>
      </w:pPr>
    </w:p>
    <w:p w:rsidR="00DD4B53" w:rsidRPr="004B23B1" w:rsidRDefault="00DD4B53" w:rsidP="00DD4B53">
      <w:pPr>
        <w:shd w:val="clear" w:color="auto" w:fill="FFFFFF"/>
        <w:spacing w:after="0" w:line="240" w:lineRule="auto"/>
        <w:jc w:val="both"/>
        <w:rPr>
          <w:rFonts w:ascii="Times New Roman" w:eastAsia="Times New Roman" w:hAnsi="Times New Roman" w:cs="Times New Roman"/>
          <w:sz w:val="24"/>
          <w:szCs w:val="24"/>
          <w:lang w:eastAsia="it-IT"/>
        </w:rPr>
      </w:pPr>
      <w:r w:rsidRPr="004B23B1">
        <w:rPr>
          <w:rFonts w:ascii="Times New Roman" w:eastAsia="Times New Roman" w:hAnsi="Times New Roman" w:cs="Times New Roman"/>
          <w:sz w:val="24"/>
          <w:szCs w:val="24"/>
          <w:lang w:eastAsia="it-IT"/>
        </w:rPr>
        <w:t>Due modelli: USA e Francia</w:t>
      </w:r>
    </w:p>
    <w:p w:rsidR="00DD4B53" w:rsidRPr="004B23B1" w:rsidRDefault="00DD4B53" w:rsidP="00DD4B53">
      <w:pPr>
        <w:shd w:val="clear" w:color="auto" w:fill="FFFFFF"/>
        <w:spacing w:after="0" w:line="240" w:lineRule="auto"/>
        <w:jc w:val="both"/>
        <w:rPr>
          <w:rFonts w:ascii="Times New Roman" w:eastAsia="Times New Roman" w:hAnsi="Times New Roman" w:cs="Times New Roman"/>
          <w:sz w:val="24"/>
          <w:szCs w:val="24"/>
          <w:lang w:eastAsia="it-IT"/>
        </w:rPr>
      </w:pPr>
    </w:p>
    <w:p w:rsidR="00DD4B53" w:rsidRPr="004B23B1" w:rsidRDefault="00DD4B53" w:rsidP="00DD4B53">
      <w:pPr>
        <w:shd w:val="clear" w:color="auto" w:fill="FFFFFF"/>
        <w:spacing w:after="0" w:line="240" w:lineRule="auto"/>
        <w:jc w:val="both"/>
        <w:rPr>
          <w:rFonts w:ascii="Times New Roman" w:eastAsia="Times New Roman" w:hAnsi="Times New Roman" w:cs="Times New Roman"/>
          <w:sz w:val="24"/>
          <w:szCs w:val="24"/>
          <w:lang w:eastAsia="it-IT"/>
        </w:rPr>
      </w:pPr>
      <w:r w:rsidRPr="004B23B1">
        <w:rPr>
          <w:rFonts w:ascii="Times New Roman" w:eastAsia="Times New Roman" w:hAnsi="Times New Roman" w:cs="Times New Roman"/>
          <w:sz w:val="24"/>
          <w:szCs w:val="24"/>
          <w:lang w:eastAsia="it-IT"/>
        </w:rPr>
        <w:t>Statuto Albertino</w:t>
      </w:r>
    </w:p>
    <w:p w:rsidR="00DD4B53" w:rsidRPr="004B23B1" w:rsidRDefault="00DD4B53" w:rsidP="00DD4B53">
      <w:pPr>
        <w:shd w:val="clear" w:color="auto" w:fill="FFFFFF"/>
        <w:spacing w:after="0" w:line="240" w:lineRule="auto"/>
        <w:jc w:val="both"/>
        <w:rPr>
          <w:rFonts w:ascii="Times New Roman" w:eastAsia="Times New Roman" w:hAnsi="Times New Roman" w:cs="Times New Roman"/>
          <w:sz w:val="24"/>
          <w:szCs w:val="24"/>
          <w:lang w:eastAsia="it-IT"/>
        </w:rPr>
      </w:pPr>
    </w:p>
    <w:p w:rsidR="00DD4B53" w:rsidRPr="004B23B1" w:rsidRDefault="00DD4B53" w:rsidP="00DD4B53">
      <w:pPr>
        <w:shd w:val="clear" w:color="auto" w:fill="FFFFFF"/>
        <w:spacing w:after="0" w:line="240" w:lineRule="auto"/>
        <w:jc w:val="both"/>
        <w:rPr>
          <w:rFonts w:ascii="Times New Roman" w:hAnsi="Times New Roman" w:cs="Times New Roman"/>
          <w:sz w:val="24"/>
          <w:szCs w:val="24"/>
        </w:rPr>
      </w:pPr>
      <w:r w:rsidRPr="004B23B1">
        <w:rPr>
          <w:rFonts w:ascii="Times New Roman" w:hAnsi="Times New Roman" w:cs="Times New Roman"/>
          <w:sz w:val="24"/>
          <w:szCs w:val="24"/>
        </w:rPr>
        <w:t>Art. 28. - La Stampa sarà libera, ma una legge ne reprime gli abusi. Tuttavia le bibbie, i catechismi, i libri liturgici e di preghiere non potranno essere stampati senza il preventivo permesso del Vescovo.</w:t>
      </w:r>
    </w:p>
    <w:p w:rsidR="00DB5740" w:rsidRPr="004B23B1" w:rsidRDefault="00DB5740" w:rsidP="00DD4B53">
      <w:pPr>
        <w:shd w:val="clear" w:color="auto" w:fill="FFFFFF"/>
        <w:spacing w:after="0" w:line="240" w:lineRule="auto"/>
        <w:jc w:val="both"/>
        <w:rPr>
          <w:rFonts w:ascii="Times New Roman" w:hAnsi="Times New Roman" w:cs="Times New Roman"/>
          <w:sz w:val="24"/>
          <w:szCs w:val="24"/>
        </w:rPr>
      </w:pPr>
    </w:p>
    <w:p w:rsidR="00DB5740" w:rsidRPr="004B23B1" w:rsidRDefault="00DB5740" w:rsidP="00DD4B53">
      <w:pPr>
        <w:shd w:val="clear" w:color="auto" w:fill="FFFFFF"/>
        <w:spacing w:after="0" w:line="240" w:lineRule="auto"/>
        <w:jc w:val="both"/>
        <w:rPr>
          <w:rFonts w:ascii="Times New Roman" w:hAnsi="Times New Roman" w:cs="Times New Roman"/>
          <w:sz w:val="24"/>
          <w:szCs w:val="24"/>
        </w:rPr>
      </w:pPr>
    </w:p>
    <w:p w:rsidR="00DB5740" w:rsidRPr="004B23B1" w:rsidRDefault="00DB5740" w:rsidP="00DB5740">
      <w:pPr>
        <w:jc w:val="center"/>
        <w:rPr>
          <w:rFonts w:ascii="Times New Roman" w:hAnsi="Times New Roman" w:cs="Times New Roman"/>
          <w:sz w:val="24"/>
          <w:szCs w:val="24"/>
        </w:rPr>
      </w:pPr>
      <w:r w:rsidRPr="004B23B1">
        <w:rPr>
          <w:rFonts w:ascii="Times New Roman" w:hAnsi="Times New Roman" w:cs="Times New Roman"/>
          <w:sz w:val="24"/>
          <w:szCs w:val="24"/>
        </w:rPr>
        <w:t>REGIO DECRETO N. 695 DEL 1848</w:t>
      </w:r>
    </w:p>
    <w:p w:rsidR="00DB5740" w:rsidRPr="00DB5740" w:rsidRDefault="00DB5740" w:rsidP="00DB5740">
      <w:pPr>
        <w:rPr>
          <w:rFonts w:ascii="Times New Roman" w:hAnsi="Times New Roman" w:cs="Times New Roman"/>
          <w:sz w:val="24"/>
          <w:szCs w:val="24"/>
        </w:rPr>
      </w:pPr>
      <w:r w:rsidRPr="00DB5740">
        <w:rPr>
          <w:rFonts w:ascii="Times New Roman" w:hAnsi="Times New Roman" w:cs="Times New Roman"/>
          <w:sz w:val="24"/>
          <w:szCs w:val="24"/>
        </w:rPr>
        <w:t>CAPO I. Disposizioni generali.</w:t>
      </w:r>
    </w:p>
    <w:p w:rsidR="00DB5740" w:rsidRPr="00DB5740" w:rsidRDefault="00DB5740" w:rsidP="00DB5740">
      <w:pPr>
        <w:rPr>
          <w:rFonts w:ascii="Times New Roman" w:hAnsi="Times New Roman" w:cs="Times New Roman"/>
          <w:sz w:val="24"/>
          <w:szCs w:val="24"/>
        </w:rPr>
      </w:pPr>
      <w:r w:rsidRPr="00DB5740">
        <w:rPr>
          <w:rFonts w:ascii="Times New Roman" w:hAnsi="Times New Roman" w:cs="Times New Roman"/>
          <w:sz w:val="24"/>
          <w:szCs w:val="24"/>
        </w:rPr>
        <w:t>Art. 1.</w:t>
      </w:r>
    </w:p>
    <w:p w:rsidR="00DB5740" w:rsidRPr="00DB5740" w:rsidRDefault="00DB5740" w:rsidP="00DB5740">
      <w:pPr>
        <w:rPr>
          <w:rFonts w:ascii="Times New Roman" w:hAnsi="Times New Roman" w:cs="Times New Roman"/>
          <w:sz w:val="24"/>
          <w:szCs w:val="24"/>
        </w:rPr>
      </w:pPr>
      <w:r w:rsidRPr="00DB5740">
        <w:rPr>
          <w:rFonts w:ascii="Times New Roman" w:hAnsi="Times New Roman" w:cs="Times New Roman"/>
          <w:sz w:val="24"/>
          <w:szCs w:val="24"/>
        </w:rPr>
        <w:t>La manifestazione del pensiero per mezzo della stampa e di qualsivoglia artificio meccanico atto a riprodurre segni figurativi, è libera: quindi ogni pubblicazione di stampati, incisioni, litografie, oggetti di plastica e simili è permessa con che si osservino le norme seguenti.</w:t>
      </w:r>
    </w:p>
    <w:p w:rsidR="00DB5740" w:rsidRPr="00DB5740" w:rsidRDefault="00DB5740" w:rsidP="00DB5740">
      <w:pPr>
        <w:rPr>
          <w:rFonts w:ascii="Times New Roman" w:hAnsi="Times New Roman" w:cs="Times New Roman"/>
          <w:sz w:val="24"/>
          <w:szCs w:val="24"/>
        </w:rPr>
      </w:pPr>
      <w:r w:rsidRPr="00DB5740">
        <w:rPr>
          <w:rFonts w:ascii="Times New Roman" w:hAnsi="Times New Roman" w:cs="Times New Roman"/>
          <w:sz w:val="24"/>
          <w:szCs w:val="24"/>
        </w:rPr>
        <w:t>Art. 2.</w:t>
      </w:r>
    </w:p>
    <w:p w:rsidR="00DB5740" w:rsidRPr="00DB5740" w:rsidRDefault="00DB5740" w:rsidP="00DB5740">
      <w:pPr>
        <w:rPr>
          <w:rFonts w:ascii="Times New Roman" w:hAnsi="Times New Roman" w:cs="Times New Roman"/>
          <w:sz w:val="24"/>
          <w:szCs w:val="24"/>
        </w:rPr>
      </w:pPr>
      <w:r w:rsidRPr="00DB5740">
        <w:rPr>
          <w:rFonts w:ascii="Times New Roman" w:hAnsi="Times New Roman" w:cs="Times New Roman"/>
          <w:sz w:val="24"/>
          <w:szCs w:val="24"/>
        </w:rPr>
        <w:t>Ogni stampato così in caratteri tipografici, come in litografia od altro simile artificio, dovrà indicare il luogo, la officina e l'anno in cui fu impresso, ed il nome dello stampatore.</w:t>
      </w:r>
      <w:r w:rsidRPr="00DB5740">
        <w:rPr>
          <w:rFonts w:ascii="Times New Roman" w:hAnsi="Times New Roman" w:cs="Times New Roman"/>
          <w:sz w:val="24"/>
          <w:szCs w:val="24"/>
        </w:rPr>
        <w:br/>
        <w:t>La sottoscrizione dell'editore o dell'autore non è obbligatoria.</w:t>
      </w:r>
    </w:p>
    <w:p w:rsidR="00DB5740" w:rsidRPr="00DB5740" w:rsidRDefault="00DB5740" w:rsidP="00DB5740">
      <w:pPr>
        <w:rPr>
          <w:rFonts w:ascii="Times New Roman" w:hAnsi="Times New Roman" w:cs="Times New Roman"/>
          <w:sz w:val="24"/>
          <w:szCs w:val="24"/>
        </w:rPr>
      </w:pPr>
      <w:r w:rsidRPr="00DB5740">
        <w:rPr>
          <w:rFonts w:ascii="Times New Roman" w:hAnsi="Times New Roman" w:cs="Times New Roman"/>
          <w:sz w:val="24"/>
          <w:szCs w:val="24"/>
        </w:rPr>
        <w:t>Art. 3.</w:t>
      </w:r>
    </w:p>
    <w:p w:rsidR="00DB5740" w:rsidRPr="00DB5740" w:rsidRDefault="00DB5740" w:rsidP="00DB5740">
      <w:pPr>
        <w:rPr>
          <w:rFonts w:ascii="Times New Roman" w:hAnsi="Times New Roman" w:cs="Times New Roman"/>
          <w:sz w:val="24"/>
          <w:szCs w:val="24"/>
        </w:rPr>
      </w:pPr>
      <w:r w:rsidRPr="00DB5740">
        <w:rPr>
          <w:rFonts w:ascii="Times New Roman" w:hAnsi="Times New Roman" w:cs="Times New Roman"/>
          <w:sz w:val="24"/>
          <w:szCs w:val="24"/>
        </w:rPr>
        <w:t>Ogni stampato che non abbia le indicazioni di cui nell'articolo precedente, sarà considerato come proveniente da officina clandestina, e lo stampatore sarà punito per questo solo fatto con una multa da L. 100 a L. 300.</w:t>
      </w:r>
    </w:p>
    <w:p w:rsidR="00DB5740" w:rsidRPr="00DB5740" w:rsidRDefault="00DB5740" w:rsidP="00DB5740">
      <w:pPr>
        <w:rPr>
          <w:rFonts w:ascii="Times New Roman" w:hAnsi="Times New Roman" w:cs="Times New Roman"/>
          <w:sz w:val="24"/>
          <w:szCs w:val="24"/>
        </w:rPr>
      </w:pPr>
      <w:r w:rsidRPr="00DB5740">
        <w:rPr>
          <w:rFonts w:ascii="Times New Roman" w:hAnsi="Times New Roman" w:cs="Times New Roman"/>
          <w:sz w:val="24"/>
          <w:szCs w:val="24"/>
        </w:rPr>
        <w:t>Art. 4.</w:t>
      </w:r>
    </w:p>
    <w:p w:rsidR="00DB5740" w:rsidRPr="00DB5740" w:rsidRDefault="00DB5740" w:rsidP="00DB5740">
      <w:pPr>
        <w:rPr>
          <w:rFonts w:ascii="Times New Roman" w:hAnsi="Times New Roman" w:cs="Times New Roman"/>
          <w:sz w:val="24"/>
          <w:szCs w:val="24"/>
        </w:rPr>
      </w:pPr>
      <w:r w:rsidRPr="00DB5740">
        <w:rPr>
          <w:rFonts w:ascii="Times New Roman" w:hAnsi="Times New Roman" w:cs="Times New Roman"/>
          <w:sz w:val="24"/>
          <w:szCs w:val="24"/>
        </w:rPr>
        <w:t>Le azioni penali stabilite dal presente Editto, salve le eccezioni per le pubblicazioni periodiche, saranno esercitate in primo luogo contro l'autore, 2° contro l'editore, se l'uno o l'altro siano sottoscritti od altrimenti conosciuti, e finalmente contro lo stampatore, in modo che l'uno sia sempre tenuto in sussidio dell'altro.</w:t>
      </w:r>
    </w:p>
    <w:p w:rsidR="00DB5740" w:rsidRPr="00DB5740" w:rsidRDefault="00DB5740" w:rsidP="00DB5740">
      <w:pPr>
        <w:rPr>
          <w:rFonts w:ascii="Times New Roman" w:hAnsi="Times New Roman" w:cs="Times New Roman"/>
          <w:sz w:val="24"/>
          <w:szCs w:val="24"/>
        </w:rPr>
      </w:pPr>
      <w:r w:rsidRPr="00DB5740">
        <w:rPr>
          <w:rFonts w:ascii="Times New Roman" w:hAnsi="Times New Roman" w:cs="Times New Roman"/>
          <w:sz w:val="24"/>
          <w:szCs w:val="24"/>
        </w:rPr>
        <w:t>Art. 5.</w:t>
      </w:r>
    </w:p>
    <w:p w:rsidR="00DB5740" w:rsidRPr="00DB5740" w:rsidRDefault="00DB5740" w:rsidP="00DB5740">
      <w:pPr>
        <w:rPr>
          <w:rFonts w:ascii="Times New Roman" w:hAnsi="Times New Roman" w:cs="Times New Roman"/>
          <w:sz w:val="24"/>
          <w:szCs w:val="24"/>
        </w:rPr>
      </w:pPr>
      <w:r w:rsidRPr="00DB5740">
        <w:rPr>
          <w:rFonts w:ascii="Times New Roman" w:hAnsi="Times New Roman" w:cs="Times New Roman"/>
          <w:sz w:val="24"/>
          <w:szCs w:val="24"/>
        </w:rPr>
        <w:t>L'azione contro l'autore o l'editore non potrà estendersi allo stampatore per il solo fatto della stampa, a meno che non consti ch'egli operò scientemente e in modo da dover essere considerato complice.</w:t>
      </w:r>
    </w:p>
    <w:p w:rsidR="00DB5740" w:rsidRPr="00DB5740" w:rsidRDefault="00DB5740" w:rsidP="00DB5740">
      <w:pPr>
        <w:rPr>
          <w:rFonts w:ascii="Times New Roman" w:hAnsi="Times New Roman" w:cs="Times New Roman"/>
          <w:sz w:val="24"/>
          <w:szCs w:val="24"/>
        </w:rPr>
      </w:pPr>
      <w:r w:rsidRPr="00DB5740">
        <w:rPr>
          <w:rFonts w:ascii="Times New Roman" w:hAnsi="Times New Roman" w:cs="Times New Roman"/>
          <w:sz w:val="24"/>
          <w:szCs w:val="24"/>
        </w:rPr>
        <w:t>Art. 6.</w:t>
      </w:r>
    </w:p>
    <w:p w:rsidR="00DB5740" w:rsidRPr="00DB5740" w:rsidRDefault="00DB5740" w:rsidP="00DB5740">
      <w:pPr>
        <w:rPr>
          <w:rFonts w:ascii="Times New Roman" w:hAnsi="Times New Roman" w:cs="Times New Roman"/>
          <w:sz w:val="24"/>
          <w:szCs w:val="24"/>
        </w:rPr>
      </w:pPr>
      <w:r w:rsidRPr="00DB5740">
        <w:rPr>
          <w:rFonts w:ascii="Times New Roman" w:hAnsi="Times New Roman" w:cs="Times New Roman"/>
          <w:sz w:val="24"/>
          <w:szCs w:val="24"/>
        </w:rPr>
        <w:t>Nulla è innovato alle leggi e regolamenti in vigore per lo stabilimento ed esercizio di ogni specie di officina di stampa.</w:t>
      </w:r>
    </w:p>
    <w:p w:rsidR="00DB5740" w:rsidRPr="00DB5740" w:rsidRDefault="00DB5740" w:rsidP="00DB5740">
      <w:pPr>
        <w:rPr>
          <w:rFonts w:ascii="Times New Roman" w:hAnsi="Times New Roman" w:cs="Times New Roman"/>
          <w:sz w:val="24"/>
          <w:szCs w:val="24"/>
        </w:rPr>
      </w:pPr>
      <w:r w:rsidRPr="00DB5740">
        <w:rPr>
          <w:rFonts w:ascii="Times New Roman" w:hAnsi="Times New Roman" w:cs="Times New Roman"/>
          <w:sz w:val="24"/>
          <w:szCs w:val="24"/>
        </w:rPr>
        <w:t>Art. 7.</w:t>
      </w:r>
    </w:p>
    <w:p w:rsidR="00DB5740" w:rsidRPr="00DB5740" w:rsidRDefault="00DB5740" w:rsidP="00DB5740">
      <w:pPr>
        <w:rPr>
          <w:rFonts w:ascii="Times New Roman" w:hAnsi="Times New Roman" w:cs="Times New Roman"/>
          <w:sz w:val="24"/>
          <w:szCs w:val="24"/>
        </w:rPr>
      </w:pPr>
      <w:r w:rsidRPr="00DB5740">
        <w:rPr>
          <w:rFonts w:ascii="Times New Roman" w:hAnsi="Times New Roman" w:cs="Times New Roman"/>
          <w:sz w:val="24"/>
          <w:szCs w:val="24"/>
        </w:rPr>
        <w:t xml:space="preserve">Ogni stampatore dovrà presentare la prima compia di qualsiasi stampato, se nella provincia dove risiede un Magistrato d'appello, all'Ufficio dell'Avvocato Fiscale Generale, se nelle altre, all'Uffizio dell'Avvocato Fiscale presso il Tribunale di Prefettura; tutto ciò salvo il disposto del presente Editto </w:t>
      </w:r>
      <w:r w:rsidRPr="00DB5740">
        <w:rPr>
          <w:rFonts w:ascii="Times New Roman" w:hAnsi="Times New Roman" w:cs="Times New Roman"/>
          <w:sz w:val="24"/>
          <w:szCs w:val="24"/>
        </w:rPr>
        <w:lastRenderedPageBreak/>
        <w:t>circa le pubblicazioni periodiche.</w:t>
      </w:r>
      <w:r w:rsidRPr="00DB5740">
        <w:rPr>
          <w:rFonts w:ascii="Times New Roman" w:hAnsi="Times New Roman" w:cs="Times New Roman"/>
          <w:sz w:val="24"/>
          <w:szCs w:val="24"/>
        </w:rPr>
        <w:br/>
        <w:t>La trasgressione del prescritto di questo articolo verrà punita con multa estensibile a lire 300.</w:t>
      </w:r>
    </w:p>
    <w:p w:rsidR="00DB5740" w:rsidRPr="00DB5740" w:rsidRDefault="00DB5740" w:rsidP="00DB5740">
      <w:pPr>
        <w:rPr>
          <w:rFonts w:ascii="Times New Roman" w:hAnsi="Times New Roman" w:cs="Times New Roman"/>
          <w:sz w:val="24"/>
          <w:szCs w:val="24"/>
        </w:rPr>
      </w:pPr>
      <w:r w:rsidRPr="00DB5740">
        <w:rPr>
          <w:rFonts w:ascii="Times New Roman" w:hAnsi="Times New Roman" w:cs="Times New Roman"/>
          <w:sz w:val="24"/>
          <w:szCs w:val="24"/>
        </w:rPr>
        <w:t>Art. 8.</w:t>
      </w:r>
    </w:p>
    <w:p w:rsidR="00DB5740" w:rsidRPr="00DB5740" w:rsidRDefault="00DB5740" w:rsidP="00DB5740">
      <w:pPr>
        <w:rPr>
          <w:rFonts w:ascii="Times New Roman" w:hAnsi="Times New Roman" w:cs="Times New Roman"/>
          <w:sz w:val="24"/>
          <w:szCs w:val="24"/>
        </w:rPr>
      </w:pPr>
      <w:r w:rsidRPr="00DB5740">
        <w:rPr>
          <w:rFonts w:ascii="Times New Roman" w:hAnsi="Times New Roman" w:cs="Times New Roman"/>
          <w:sz w:val="24"/>
          <w:szCs w:val="24"/>
        </w:rPr>
        <w:t>Gli stampatori e i riproduttori degli oggetti contemplati dall'art. 1 dovranno nel termine di giorni dieci successivi alla pubblicazione di qualsiasi opera per essi riprodotta, consegnarne una copia agli Archivi di Corte ed una alla Biblioteca dell'Università nel cui circondario è seguita la pubblicazione.</w:t>
      </w:r>
      <w:r w:rsidRPr="00DB5740">
        <w:rPr>
          <w:rFonts w:ascii="Times New Roman" w:hAnsi="Times New Roman" w:cs="Times New Roman"/>
          <w:sz w:val="24"/>
          <w:szCs w:val="24"/>
        </w:rPr>
        <w:br/>
        <w:t>Lo stampatore o riproduttore che fosse in ritardo nell'eseguire la consegna sopraddetta, sarà punito con l'ammenda di lire 50.</w:t>
      </w:r>
      <w:r w:rsidRPr="00DB5740">
        <w:rPr>
          <w:rFonts w:ascii="Times New Roman" w:hAnsi="Times New Roman" w:cs="Times New Roman"/>
          <w:sz w:val="24"/>
          <w:szCs w:val="24"/>
        </w:rPr>
        <w:br/>
        <w:t xml:space="preserve">Il tutto senza </w:t>
      </w:r>
      <w:proofErr w:type="spellStart"/>
      <w:r w:rsidRPr="00DB5740">
        <w:rPr>
          <w:rFonts w:ascii="Times New Roman" w:hAnsi="Times New Roman" w:cs="Times New Roman"/>
          <w:sz w:val="24"/>
          <w:szCs w:val="24"/>
        </w:rPr>
        <w:t>pregiudicio</w:t>
      </w:r>
      <w:proofErr w:type="spellEnd"/>
      <w:r w:rsidRPr="00DB5740">
        <w:rPr>
          <w:rFonts w:ascii="Times New Roman" w:hAnsi="Times New Roman" w:cs="Times New Roman"/>
          <w:sz w:val="24"/>
          <w:szCs w:val="24"/>
        </w:rPr>
        <w:t xml:space="preserve"> di quanto è stabilito dalle leggi relative all'acquisto e alla conservazione della proprietà letteraria.</w:t>
      </w:r>
    </w:p>
    <w:p w:rsidR="00DB5740" w:rsidRPr="00DB5740" w:rsidRDefault="00DB5740" w:rsidP="00DB5740">
      <w:pPr>
        <w:rPr>
          <w:rFonts w:ascii="Times New Roman" w:hAnsi="Times New Roman" w:cs="Times New Roman"/>
          <w:sz w:val="24"/>
          <w:szCs w:val="24"/>
        </w:rPr>
      </w:pPr>
      <w:r w:rsidRPr="00DB5740">
        <w:rPr>
          <w:rFonts w:ascii="Times New Roman" w:hAnsi="Times New Roman" w:cs="Times New Roman"/>
          <w:sz w:val="24"/>
          <w:szCs w:val="24"/>
        </w:rPr>
        <w:t>Art. 9.</w:t>
      </w:r>
    </w:p>
    <w:p w:rsidR="00DB5740" w:rsidRPr="00DB5740" w:rsidRDefault="00DB5740" w:rsidP="00DB5740">
      <w:pPr>
        <w:rPr>
          <w:rFonts w:ascii="Times New Roman" w:hAnsi="Times New Roman" w:cs="Times New Roman"/>
          <w:sz w:val="24"/>
          <w:szCs w:val="24"/>
        </w:rPr>
      </w:pPr>
      <w:r w:rsidRPr="00DB5740">
        <w:rPr>
          <w:rFonts w:ascii="Times New Roman" w:hAnsi="Times New Roman" w:cs="Times New Roman"/>
          <w:sz w:val="24"/>
          <w:szCs w:val="24"/>
        </w:rPr>
        <w:t>Gli stampatori che riprodurranno uno scritto qualunque, il quale fosse già stato condannato a termini del presente Editto, saranno puniti con pena non minore del doppio di quella stata pronunciata dalla sentenza che avrà condannato lo scritto.</w:t>
      </w:r>
    </w:p>
    <w:p w:rsidR="00DB5740" w:rsidRPr="00DB5740" w:rsidRDefault="00DB5740" w:rsidP="00DB5740">
      <w:pPr>
        <w:rPr>
          <w:rFonts w:ascii="Times New Roman" w:hAnsi="Times New Roman" w:cs="Times New Roman"/>
          <w:sz w:val="24"/>
          <w:szCs w:val="24"/>
        </w:rPr>
      </w:pPr>
      <w:r w:rsidRPr="00DB5740">
        <w:rPr>
          <w:rFonts w:ascii="Times New Roman" w:hAnsi="Times New Roman" w:cs="Times New Roman"/>
          <w:sz w:val="24"/>
          <w:szCs w:val="24"/>
        </w:rPr>
        <w:t>Art. 10.</w:t>
      </w:r>
    </w:p>
    <w:p w:rsidR="00DB5740" w:rsidRPr="00DB5740" w:rsidRDefault="00DB5740" w:rsidP="00DB5740">
      <w:pPr>
        <w:rPr>
          <w:rFonts w:ascii="Times New Roman" w:hAnsi="Times New Roman" w:cs="Times New Roman"/>
          <w:sz w:val="24"/>
          <w:szCs w:val="24"/>
        </w:rPr>
      </w:pPr>
      <w:r w:rsidRPr="00DB5740">
        <w:rPr>
          <w:rFonts w:ascii="Times New Roman" w:hAnsi="Times New Roman" w:cs="Times New Roman"/>
          <w:sz w:val="24"/>
          <w:szCs w:val="24"/>
        </w:rPr>
        <w:t>E' vietato, nel render conto dei giudizi vertenti o vertiti per reati di stampa, di pubblicare il nome dei Giudici del fatto, e le discussioni ed i voti individuali, così di quelli come dei Giudici di diritto.</w:t>
      </w:r>
      <w:r w:rsidRPr="00DB5740">
        <w:rPr>
          <w:rFonts w:ascii="Times New Roman" w:hAnsi="Times New Roman" w:cs="Times New Roman"/>
          <w:sz w:val="24"/>
          <w:szCs w:val="24"/>
        </w:rPr>
        <w:br/>
        <w:t>E' pure vietata la pubblicazione delle discussioni e deliberazioni segrete del Senato e della Camera dei Deputati, a meno che non se ne sia ottenuto dai rispettivi Corpi la facoltà.</w:t>
      </w:r>
      <w:r w:rsidRPr="00DB5740">
        <w:rPr>
          <w:rFonts w:ascii="Times New Roman" w:hAnsi="Times New Roman" w:cs="Times New Roman"/>
          <w:sz w:val="24"/>
          <w:szCs w:val="24"/>
        </w:rPr>
        <w:br/>
        <w:t>E' in egual modo vietata la pubblicazione dei dibattimenti davanti a Magistrati o ai Tribunali che abbiano avuto luogo a porte chiuse.</w:t>
      </w:r>
      <w:r w:rsidRPr="00DB5740">
        <w:rPr>
          <w:rFonts w:ascii="Times New Roman" w:hAnsi="Times New Roman" w:cs="Times New Roman"/>
          <w:sz w:val="24"/>
          <w:szCs w:val="24"/>
        </w:rPr>
        <w:br/>
        <w:t>La trasgressione del presente precetto di quest'articolo sarà punita con la multa da lire 100 a 500, oltre la soppressione dello stampato.</w:t>
      </w:r>
    </w:p>
    <w:p w:rsidR="00DB5740" w:rsidRPr="00DB5740" w:rsidRDefault="00DB5740" w:rsidP="00DB5740">
      <w:pPr>
        <w:rPr>
          <w:rFonts w:ascii="Times New Roman" w:hAnsi="Times New Roman" w:cs="Times New Roman"/>
          <w:sz w:val="24"/>
          <w:szCs w:val="24"/>
        </w:rPr>
      </w:pPr>
      <w:r w:rsidRPr="00DB5740">
        <w:rPr>
          <w:rFonts w:ascii="Times New Roman" w:hAnsi="Times New Roman" w:cs="Times New Roman"/>
          <w:sz w:val="24"/>
          <w:szCs w:val="24"/>
        </w:rPr>
        <w:t>Art. 11.</w:t>
      </w:r>
    </w:p>
    <w:p w:rsidR="00DB5740" w:rsidRPr="00DB5740" w:rsidRDefault="00DB5740" w:rsidP="00DB5740">
      <w:pPr>
        <w:rPr>
          <w:rFonts w:ascii="Times New Roman" w:hAnsi="Times New Roman" w:cs="Times New Roman"/>
          <w:sz w:val="24"/>
          <w:szCs w:val="24"/>
        </w:rPr>
      </w:pPr>
      <w:r w:rsidRPr="00DB5740">
        <w:rPr>
          <w:rFonts w:ascii="Times New Roman" w:hAnsi="Times New Roman" w:cs="Times New Roman"/>
          <w:sz w:val="24"/>
          <w:szCs w:val="24"/>
        </w:rPr>
        <w:t>Sotto la medesima pena è vietata la pubblicazione degli atti di istruttoria criminale o dibattimenti pubblici per cause d'insulti o d'ingiurie nei casi in cui la prova dei fatti infamanti o ingiuriosi non è permessa dalla legge.</w:t>
      </w:r>
    </w:p>
    <w:p w:rsidR="00DB5740" w:rsidRPr="00DB5740" w:rsidRDefault="00DB5740" w:rsidP="00DB5740">
      <w:pPr>
        <w:rPr>
          <w:rFonts w:ascii="Times New Roman" w:hAnsi="Times New Roman" w:cs="Times New Roman"/>
          <w:sz w:val="24"/>
          <w:szCs w:val="24"/>
        </w:rPr>
      </w:pPr>
      <w:r w:rsidRPr="00DB5740">
        <w:rPr>
          <w:rFonts w:ascii="Times New Roman" w:hAnsi="Times New Roman" w:cs="Times New Roman"/>
          <w:sz w:val="24"/>
          <w:szCs w:val="24"/>
        </w:rPr>
        <w:t>Art. 12.</w:t>
      </w:r>
    </w:p>
    <w:p w:rsidR="00DB5740" w:rsidRPr="00DB5740" w:rsidRDefault="00DB5740" w:rsidP="00DB5740">
      <w:pPr>
        <w:rPr>
          <w:rFonts w:ascii="Times New Roman" w:hAnsi="Times New Roman" w:cs="Times New Roman"/>
          <w:sz w:val="24"/>
          <w:szCs w:val="24"/>
        </w:rPr>
      </w:pPr>
      <w:r w:rsidRPr="00DB5740">
        <w:rPr>
          <w:rFonts w:ascii="Times New Roman" w:hAnsi="Times New Roman" w:cs="Times New Roman"/>
          <w:sz w:val="24"/>
          <w:szCs w:val="24"/>
        </w:rPr>
        <w:t>Qualunque azione penale nascente da reati di stampa sarà prescritta con lo spazio di tre mesi dalla data della consegna della copia al pubblico Ministero; e in quanto ai periodici, dalla data della loro pubblicazione, salvo il prescritto dall'art. 52.</w:t>
      </w:r>
    </w:p>
    <w:p w:rsidR="00DB5740" w:rsidRPr="00DB5740" w:rsidRDefault="00DB5740" w:rsidP="00DB5740">
      <w:pPr>
        <w:rPr>
          <w:rFonts w:ascii="Times New Roman" w:hAnsi="Times New Roman" w:cs="Times New Roman"/>
          <w:sz w:val="24"/>
          <w:szCs w:val="24"/>
        </w:rPr>
      </w:pPr>
      <w:r>
        <w:rPr>
          <w:rFonts w:ascii="Times New Roman" w:hAnsi="Times New Roman" w:cs="Times New Roman"/>
          <w:sz w:val="24"/>
          <w:szCs w:val="24"/>
        </w:rPr>
        <w:t>Omissis</w:t>
      </w:r>
    </w:p>
    <w:p w:rsidR="00DB5740" w:rsidRPr="00DB5740" w:rsidRDefault="00DB5740" w:rsidP="00DB5740">
      <w:pPr>
        <w:rPr>
          <w:rFonts w:ascii="Times New Roman" w:hAnsi="Times New Roman" w:cs="Times New Roman"/>
          <w:sz w:val="24"/>
          <w:szCs w:val="24"/>
        </w:rPr>
      </w:pPr>
      <w:r w:rsidRPr="00DB5740">
        <w:rPr>
          <w:rFonts w:ascii="Times New Roman" w:hAnsi="Times New Roman" w:cs="Times New Roman"/>
          <w:sz w:val="24"/>
          <w:szCs w:val="24"/>
        </w:rPr>
        <w:t>CAPO VIII.</w:t>
      </w:r>
      <w:r w:rsidRPr="00DB5740">
        <w:rPr>
          <w:rFonts w:ascii="Times New Roman" w:hAnsi="Times New Roman" w:cs="Times New Roman"/>
          <w:sz w:val="24"/>
          <w:szCs w:val="24"/>
        </w:rPr>
        <w:br/>
        <w:t>Delle pubblicazioni periodiche.</w:t>
      </w:r>
    </w:p>
    <w:p w:rsidR="00DB5740" w:rsidRPr="00DB5740" w:rsidRDefault="00DB5740" w:rsidP="00DB5740">
      <w:pPr>
        <w:rPr>
          <w:rFonts w:ascii="Times New Roman" w:hAnsi="Times New Roman" w:cs="Times New Roman"/>
          <w:sz w:val="24"/>
          <w:szCs w:val="24"/>
        </w:rPr>
      </w:pPr>
      <w:r w:rsidRPr="00DB5740">
        <w:rPr>
          <w:rFonts w:ascii="Times New Roman" w:hAnsi="Times New Roman" w:cs="Times New Roman"/>
          <w:sz w:val="24"/>
          <w:szCs w:val="24"/>
        </w:rPr>
        <w:t>Art. 35.</w:t>
      </w:r>
    </w:p>
    <w:p w:rsidR="00DB5740" w:rsidRPr="00DB5740" w:rsidRDefault="00DB5740" w:rsidP="00DB5740">
      <w:pPr>
        <w:rPr>
          <w:rFonts w:ascii="Times New Roman" w:hAnsi="Times New Roman" w:cs="Times New Roman"/>
          <w:sz w:val="24"/>
          <w:szCs w:val="24"/>
        </w:rPr>
      </w:pPr>
      <w:r w:rsidRPr="00DB5740">
        <w:rPr>
          <w:rFonts w:ascii="Times New Roman" w:hAnsi="Times New Roman" w:cs="Times New Roman"/>
          <w:sz w:val="24"/>
          <w:szCs w:val="24"/>
        </w:rPr>
        <w:t xml:space="preserve">Qualunque suddito del Re il quale sia maggiore d'età e goda del libero esercizio dei diritti civili, qualunque società anonima o in </w:t>
      </w:r>
      <w:proofErr w:type="spellStart"/>
      <w:r w:rsidRPr="00DB5740">
        <w:rPr>
          <w:rFonts w:ascii="Times New Roman" w:hAnsi="Times New Roman" w:cs="Times New Roman"/>
          <w:sz w:val="24"/>
          <w:szCs w:val="24"/>
        </w:rPr>
        <w:t>commandita</w:t>
      </w:r>
      <w:proofErr w:type="spellEnd"/>
      <w:r w:rsidRPr="00DB5740">
        <w:rPr>
          <w:rFonts w:ascii="Times New Roman" w:hAnsi="Times New Roman" w:cs="Times New Roman"/>
          <w:sz w:val="24"/>
          <w:szCs w:val="24"/>
        </w:rPr>
        <w:t xml:space="preserve">, qualunque corpo morale legalmente costituito nei </w:t>
      </w:r>
      <w:proofErr w:type="spellStart"/>
      <w:r w:rsidRPr="00DB5740">
        <w:rPr>
          <w:rFonts w:ascii="Times New Roman" w:hAnsi="Times New Roman" w:cs="Times New Roman"/>
          <w:sz w:val="24"/>
          <w:szCs w:val="24"/>
        </w:rPr>
        <w:t>Regii</w:t>
      </w:r>
      <w:proofErr w:type="spellEnd"/>
      <w:r w:rsidRPr="00DB5740">
        <w:rPr>
          <w:rFonts w:ascii="Times New Roman" w:hAnsi="Times New Roman" w:cs="Times New Roman"/>
          <w:sz w:val="24"/>
          <w:szCs w:val="24"/>
        </w:rPr>
        <w:t xml:space="preserve"> Stati, potrà pubblicare un giornale o uno scritto periodico, purché si uniformi al disposto </w:t>
      </w:r>
      <w:proofErr w:type="gramStart"/>
      <w:r w:rsidRPr="00DB5740">
        <w:rPr>
          <w:rFonts w:ascii="Times New Roman" w:hAnsi="Times New Roman" w:cs="Times New Roman"/>
          <w:sz w:val="24"/>
          <w:szCs w:val="24"/>
        </w:rPr>
        <w:t>del seguenti</w:t>
      </w:r>
      <w:proofErr w:type="gramEnd"/>
      <w:r w:rsidRPr="00DB5740">
        <w:rPr>
          <w:rFonts w:ascii="Times New Roman" w:hAnsi="Times New Roman" w:cs="Times New Roman"/>
          <w:sz w:val="24"/>
          <w:szCs w:val="24"/>
        </w:rPr>
        <w:t xml:space="preserve"> articoli.</w:t>
      </w:r>
    </w:p>
    <w:p w:rsidR="00DB5740" w:rsidRPr="00DB5740" w:rsidRDefault="00DB5740" w:rsidP="00DB5740">
      <w:pPr>
        <w:rPr>
          <w:rFonts w:ascii="Times New Roman" w:hAnsi="Times New Roman" w:cs="Times New Roman"/>
          <w:sz w:val="24"/>
          <w:szCs w:val="24"/>
        </w:rPr>
      </w:pPr>
      <w:r w:rsidRPr="00DB5740">
        <w:rPr>
          <w:rFonts w:ascii="Times New Roman" w:hAnsi="Times New Roman" w:cs="Times New Roman"/>
          <w:sz w:val="24"/>
          <w:szCs w:val="24"/>
        </w:rPr>
        <w:t>Art. 36.</w:t>
      </w:r>
    </w:p>
    <w:p w:rsidR="00DB5740" w:rsidRPr="00DB5740" w:rsidRDefault="00DB5740" w:rsidP="00DB5740">
      <w:pPr>
        <w:rPr>
          <w:rFonts w:ascii="Times New Roman" w:hAnsi="Times New Roman" w:cs="Times New Roman"/>
          <w:sz w:val="24"/>
          <w:szCs w:val="24"/>
        </w:rPr>
      </w:pPr>
      <w:r w:rsidRPr="00DB5740">
        <w:rPr>
          <w:rFonts w:ascii="Times New Roman" w:hAnsi="Times New Roman" w:cs="Times New Roman"/>
          <w:sz w:val="24"/>
          <w:szCs w:val="24"/>
        </w:rPr>
        <w:lastRenderedPageBreak/>
        <w:t>Chi intende pubblicare un giornale od altro scritto periodico dovrà presentare alla Segreteria di Stato per gli affari interni, prima della pubblicazione, una dichiarazioni in iscritto corredata degli opportuni documenti, dai quali risulti;</w:t>
      </w:r>
      <w:r w:rsidRPr="00DB5740">
        <w:rPr>
          <w:rFonts w:ascii="Times New Roman" w:hAnsi="Times New Roman" w:cs="Times New Roman"/>
          <w:sz w:val="24"/>
          <w:szCs w:val="24"/>
        </w:rPr>
        <w:br/>
        <w:t>1.° Il concorso delle qualità richieste dall'articolo precedente sia in chi vuole pubblicare il giornale, sia nel gerente.</w:t>
      </w:r>
      <w:r w:rsidRPr="00DB5740">
        <w:rPr>
          <w:rFonts w:ascii="Times New Roman" w:hAnsi="Times New Roman" w:cs="Times New Roman"/>
          <w:sz w:val="24"/>
          <w:szCs w:val="24"/>
        </w:rPr>
        <w:br/>
        <w:t>2.° La natura della pubblicazione, il nome della tipografia legalmente autorizzata in cui si farà la stampa, il nome e la dimora del tipografo.</w:t>
      </w:r>
      <w:r w:rsidRPr="00DB5740">
        <w:rPr>
          <w:rFonts w:ascii="Times New Roman" w:hAnsi="Times New Roman" w:cs="Times New Roman"/>
          <w:sz w:val="24"/>
          <w:szCs w:val="24"/>
        </w:rPr>
        <w:br/>
        <w:t>3.° Il nome e la dimora del gerente responsabile.</w:t>
      </w:r>
    </w:p>
    <w:p w:rsidR="00DB5740" w:rsidRPr="00DB5740" w:rsidRDefault="00DB5740" w:rsidP="00DB5740">
      <w:pPr>
        <w:rPr>
          <w:rFonts w:ascii="Times New Roman" w:hAnsi="Times New Roman" w:cs="Times New Roman"/>
          <w:sz w:val="24"/>
          <w:szCs w:val="24"/>
        </w:rPr>
      </w:pPr>
      <w:r w:rsidRPr="00DB5740">
        <w:rPr>
          <w:rFonts w:ascii="Times New Roman" w:hAnsi="Times New Roman" w:cs="Times New Roman"/>
          <w:sz w:val="24"/>
          <w:szCs w:val="24"/>
        </w:rPr>
        <w:t>Art. 37.</w:t>
      </w:r>
    </w:p>
    <w:p w:rsidR="00DB5740" w:rsidRPr="00DB5740" w:rsidRDefault="00DB5740" w:rsidP="00DB5740">
      <w:pPr>
        <w:rPr>
          <w:rFonts w:ascii="Times New Roman" w:hAnsi="Times New Roman" w:cs="Times New Roman"/>
          <w:sz w:val="24"/>
          <w:szCs w:val="24"/>
        </w:rPr>
      </w:pPr>
      <w:r w:rsidRPr="00DB5740">
        <w:rPr>
          <w:rFonts w:ascii="Times New Roman" w:hAnsi="Times New Roman" w:cs="Times New Roman"/>
          <w:sz w:val="24"/>
          <w:szCs w:val="24"/>
        </w:rPr>
        <w:t>Ogni giornale dovrà avere un gerente responsabile.</w:t>
      </w:r>
    </w:p>
    <w:p w:rsidR="00DB5740" w:rsidRPr="00DB5740" w:rsidRDefault="00DB5740" w:rsidP="00DB5740">
      <w:pPr>
        <w:rPr>
          <w:rFonts w:ascii="Times New Roman" w:hAnsi="Times New Roman" w:cs="Times New Roman"/>
          <w:sz w:val="24"/>
          <w:szCs w:val="24"/>
        </w:rPr>
      </w:pPr>
      <w:r w:rsidRPr="00DB5740">
        <w:rPr>
          <w:rFonts w:ascii="Times New Roman" w:hAnsi="Times New Roman" w:cs="Times New Roman"/>
          <w:sz w:val="24"/>
          <w:szCs w:val="24"/>
        </w:rPr>
        <w:t>Art. 38.</w:t>
      </w:r>
    </w:p>
    <w:p w:rsidR="00DB5740" w:rsidRPr="00DB5740" w:rsidRDefault="00DB5740" w:rsidP="00DB5740">
      <w:pPr>
        <w:rPr>
          <w:rFonts w:ascii="Times New Roman" w:hAnsi="Times New Roman" w:cs="Times New Roman"/>
          <w:sz w:val="24"/>
          <w:szCs w:val="24"/>
        </w:rPr>
      </w:pPr>
      <w:r w:rsidRPr="00DB5740">
        <w:rPr>
          <w:rFonts w:ascii="Times New Roman" w:hAnsi="Times New Roman" w:cs="Times New Roman"/>
          <w:sz w:val="24"/>
          <w:szCs w:val="24"/>
        </w:rPr>
        <w:t>Qualunque mutazione avvenisse in una delle condizioni espresse nella dichiarazione sovra prescritta, dovrà essere notificata alla Segreteria di Stato dell'interno, a diligenza del gerente o de' suoi eredi e successori, entro lo spazio di giorni otto, eccettuati i casi nei quali è altrimenti provveduto da questo Editto.</w:t>
      </w:r>
      <w:r w:rsidRPr="00DB5740">
        <w:rPr>
          <w:rFonts w:ascii="Times New Roman" w:hAnsi="Times New Roman" w:cs="Times New Roman"/>
          <w:sz w:val="24"/>
          <w:szCs w:val="24"/>
        </w:rPr>
        <w:br/>
        <w:t>In difetto il contravventore sarà punito con multa estensibile a lire 300.</w:t>
      </w:r>
      <w:r w:rsidRPr="00DB5740">
        <w:rPr>
          <w:rFonts w:ascii="Times New Roman" w:hAnsi="Times New Roman" w:cs="Times New Roman"/>
          <w:sz w:val="24"/>
          <w:szCs w:val="24"/>
        </w:rPr>
        <w:br/>
        <w:t>Salvo riguardo alla vedova o ai successori del gerente o proprietario quanto viene stabilito dall'articolo seguente.</w:t>
      </w:r>
    </w:p>
    <w:p w:rsidR="00DB5740" w:rsidRPr="00DB5740" w:rsidRDefault="00DB5740" w:rsidP="00DB5740">
      <w:pPr>
        <w:rPr>
          <w:rFonts w:ascii="Times New Roman" w:hAnsi="Times New Roman" w:cs="Times New Roman"/>
          <w:sz w:val="24"/>
          <w:szCs w:val="24"/>
        </w:rPr>
      </w:pPr>
      <w:r w:rsidRPr="00DB5740">
        <w:rPr>
          <w:rFonts w:ascii="Times New Roman" w:hAnsi="Times New Roman" w:cs="Times New Roman"/>
          <w:sz w:val="24"/>
          <w:szCs w:val="24"/>
        </w:rPr>
        <w:t>Art. 39.</w:t>
      </w:r>
    </w:p>
    <w:p w:rsidR="00DB5740" w:rsidRPr="00DB5740" w:rsidRDefault="00DB5740" w:rsidP="00DB5740">
      <w:pPr>
        <w:rPr>
          <w:rFonts w:ascii="Times New Roman" w:hAnsi="Times New Roman" w:cs="Times New Roman"/>
          <w:sz w:val="24"/>
          <w:szCs w:val="24"/>
        </w:rPr>
      </w:pPr>
      <w:r w:rsidRPr="00DB5740">
        <w:rPr>
          <w:rFonts w:ascii="Times New Roman" w:hAnsi="Times New Roman" w:cs="Times New Roman"/>
          <w:sz w:val="24"/>
          <w:szCs w:val="24"/>
        </w:rPr>
        <w:t>Mancando o rendendosi incapace improvvisamente il gerente a coprire le sue funzioni, ove esso non sia proprietario unico, gli interessati potranno presentare un redattore responsale all'Avvocato Fiscale Generale nelle residenze dei Magistrati d'appello, nei capi-luoghi di provincia agli Avvocati Fiscali, negli altri luoghi ai Giudici di mandamento, il quale redattore faccia le veci di gerente.</w:t>
      </w:r>
      <w:r w:rsidRPr="00DB5740">
        <w:rPr>
          <w:rFonts w:ascii="Times New Roman" w:hAnsi="Times New Roman" w:cs="Times New Roman"/>
          <w:sz w:val="24"/>
          <w:szCs w:val="24"/>
        </w:rPr>
        <w:br/>
        <w:t>Tale provvisoria incombenza non potrà protrarsi al di là di due mesi.</w:t>
      </w:r>
      <w:r w:rsidRPr="00DB5740">
        <w:rPr>
          <w:rFonts w:ascii="Times New Roman" w:hAnsi="Times New Roman" w:cs="Times New Roman"/>
          <w:sz w:val="24"/>
          <w:szCs w:val="24"/>
        </w:rPr>
        <w:br/>
        <w:t>Eguale facoltà viene accordata alla vedova o successori del gerente, ove sia proprietario unico del giornale.</w:t>
      </w:r>
    </w:p>
    <w:p w:rsidR="00DB5740" w:rsidRPr="00DB5740" w:rsidRDefault="00DB5740" w:rsidP="00DB5740">
      <w:pPr>
        <w:rPr>
          <w:rFonts w:ascii="Times New Roman" w:hAnsi="Times New Roman" w:cs="Times New Roman"/>
          <w:sz w:val="24"/>
          <w:szCs w:val="24"/>
        </w:rPr>
      </w:pPr>
      <w:r w:rsidRPr="00DB5740">
        <w:rPr>
          <w:rFonts w:ascii="Times New Roman" w:hAnsi="Times New Roman" w:cs="Times New Roman"/>
          <w:sz w:val="24"/>
          <w:szCs w:val="24"/>
        </w:rPr>
        <w:t>Art. 40.</w:t>
      </w:r>
    </w:p>
    <w:p w:rsidR="00DB5740" w:rsidRPr="00DB5740" w:rsidRDefault="00DB5740" w:rsidP="00DB5740">
      <w:pPr>
        <w:rPr>
          <w:rFonts w:ascii="Times New Roman" w:hAnsi="Times New Roman" w:cs="Times New Roman"/>
          <w:sz w:val="24"/>
          <w:szCs w:val="24"/>
        </w:rPr>
      </w:pPr>
      <w:r w:rsidRPr="00DB5740">
        <w:rPr>
          <w:rFonts w:ascii="Times New Roman" w:hAnsi="Times New Roman" w:cs="Times New Roman"/>
          <w:sz w:val="24"/>
          <w:szCs w:val="24"/>
        </w:rPr>
        <w:t>Chiunque, senza avere adempito al prescritto dell'art. 36, o dopo la pronunziata sospensione, o dopo la cessazione del giornale, ne facesse seguire la pubblicazione, incorrerà nella pena del carcere da uno a sei mesi, e in una multa da lire 100 a 500.</w:t>
      </w:r>
    </w:p>
    <w:p w:rsidR="00DB5740" w:rsidRPr="00DB5740" w:rsidRDefault="00DB5740" w:rsidP="00DB5740">
      <w:pPr>
        <w:rPr>
          <w:rFonts w:ascii="Times New Roman" w:hAnsi="Times New Roman" w:cs="Times New Roman"/>
          <w:sz w:val="24"/>
          <w:szCs w:val="24"/>
        </w:rPr>
      </w:pPr>
      <w:r w:rsidRPr="00DB5740">
        <w:rPr>
          <w:rFonts w:ascii="Times New Roman" w:hAnsi="Times New Roman" w:cs="Times New Roman"/>
          <w:sz w:val="24"/>
          <w:szCs w:val="24"/>
        </w:rPr>
        <w:t>Art. 41.</w:t>
      </w:r>
    </w:p>
    <w:p w:rsidR="00DB5740" w:rsidRPr="00DB5740" w:rsidRDefault="00DB5740" w:rsidP="00DB5740">
      <w:pPr>
        <w:rPr>
          <w:rFonts w:ascii="Times New Roman" w:hAnsi="Times New Roman" w:cs="Times New Roman"/>
          <w:sz w:val="24"/>
          <w:szCs w:val="24"/>
        </w:rPr>
      </w:pPr>
      <w:r w:rsidRPr="00DB5740">
        <w:rPr>
          <w:rFonts w:ascii="Times New Roman" w:hAnsi="Times New Roman" w:cs="Times New Roman"/>
          <w:sz w:val="24"/>
          <w:szCs w:val="24"/>
        </w:rPr>
        <w:t xml:space="preserve">Il gerente di un giornale sarà obbligato a sottoscrivere la minuta del primo esemplare di esso che sarà stampato, e tutti gli altri esemplari dovranno riprodurre la stessa sottoscrizione in </w:t>
      </w:r>
      <w:proofErr w:type="spellStart"/>
      <w:r w:rsidRPr="00DB5740">
        <w:rPr>
          <w:rFonts w:ascii="Times New Roman" w:hAnsi="Times New Roman" w:cs="Times New Roman"/>
          <w:sz w:val="24"/>
          <w:szCs w:val="24"/>
        </w:rPr>
        <w:t>istampa</w:t>
      </w:r>
      <w:proofErr w:type="spellEnd"/>
      <w:r w:rsidRPr="00DB5740">
        <w:rPr>
          <w:rFonts w:ascii="Times New Roman" w:hAnsi="Times New Roman" w:cs="Times New Roman"/>
          <w:sz w:val="24"/>
          <w:szCs w:val="24"/>
        </w:rPr>
        <w:t>.</w:t>
      </w:r>
      <w:r w:rsidRPr="00DB5740">
        <w:rPr>
          <w:rFonts w:ascii="Times New Roman" w:hAnsi="Times New Roman" w:cs="Times New Roman"/>
          <w:sz w:val="24"/>
          <w:szCs w:val="24"/>
        </w:rPr>
        <w:br/>
        <w:t>La trasgressione si questo articolo sarà punita con la multa estensibile a lire 300.</w:t>
      </w:r>
    </w:p>
    <w:p w:rsidR="00DB5740" w:rsidRPr="00DB5740" w:rsidRDefault="00DB5740" w:rsidP="00DB5740">
      <w:pPr>
        <w:rPr>
          <w:rFonts w:ascii="Times New Roman" w:hAnsi="Times New Roman" w:cs="Times New Roman"/>
          <w:sz w:val="24"/>
          <w:szCs w:val="24"/>
        </w:rPr>
      </w:pPr>
      <w:r w:rsidRPr="00DB5740">
        <w:rPr>
          <w:rFonts w:ascii="Times New Roman" w:hAnsi="Times New Roman" w:cs="Times New Roman"/>
          <w:sz w:val="24"/>
          <w:szCs w:val="24"/>
        </w:rPr>
        <w:t>Art. 42.</w:t>
      </w:r>
    </w:p>
    <w:p w:rsidR="00DB5740" w:rsidRPr="00DB5740" w:rsidRDefault="00DB5740" w:rsidP="00DB5740">
      <w:pPr>
        <w:rPr>
          <w:rFonts w:ascii="Times New Roman" w:hAnsi="Times New Roman" w:cs="Times New Roman"/>
          <w:sz w:val="24"/>
          <w:szCs w:val="24"/>
        </w:rPr>
      </w:pPr>
      <w:r w:rsidRPr="00DB5740">
        <w:rPr>
          <w:rFonts w:ascii="Times New Roman" w:hAnsi="Times New Roman" w:cs="Times New Roman"/>
          <w:sz w:val="24"/>
          <w:szCs w:val="24"/>
        </w:rPr>
        <w:t>Al momento della pubblicazione del giornale, il gerente farà consegnare la copia da lui sottoscritta in minuta all'Uffizio dell'Avvocato Fiscale Generale, o dell'Avvocato Fiscale o del Giudice del mandamento, secondo la distinzione stabilita nell'art. 39.</w:t>
      </w:r>
      <w:r w:rsidRPr="00DB5740">
        <w:rPr>
          <w:rFonts w:ascii="Times New Roman" w:hAnsi="Times New Roman" w:cs="Times New Roman"/>
          <w:sz w:val="24"/>
          <w:szCs w:val="24"/>
        </w:rPr>
        <w:br/>
        <w:t>Quest'obbligo non potrà sospendere o ritardare la spedizione o distribuzione del giornale o scritto periodico.</w:t>
      </w:r>
      <w:r w:rsidRPr="00DB5740">
        <w:rPr>
          <w:rFonts w:ascii="Times New Roman" w:hAnsi="Times New Roman" w:cs="Times New Roman"/>
          <w:sz w:val="24"/>
          <w:szCs w:val="24"/>
        </w:rPr>
        <w:br/>
        <w:t>La contravvenzione a quest'articolo sarà punita con multa estensibile a lire 500.</w:t>
      </w:r>
    </w:p>
    <w:p w:rsidR="00DB5740" w:rsidRPr="00DB5740" w:rsidRDefault="00DB5740" w:rsidP="00DB5740">
      <w:pPr>
        <w:rPr>
          <w:rFonts w:ascii="Times New Roman" w:hAnsi="Times New Roman" w:cs="Times New Roman"/>
          <w:sz w:val="24"/>
          <w:szCs w:val="24"/>
        </w:rPr>
      </w:pPr>
      <w:r w:rsidRPr="00DB5740">
        <w:rPr>
          <w:rFonts w:ascii="Times New Roman" w:hAnsi="Times New Roman" w:cs="Times New Roman"/>
          <w:sz w:val="24"/>
          <w:szCs w:val="24"/>
        </w:rPr>
        <w:t>Art. 43.</w:t>
      </w:r>
    </w:p>
    <w:p w:rsidR="00DB5740" w:rsidRPr="00DB5740" w:rsidRDefault="00DB5740" w:rsidP="00DB5740">
      <w:pPr>
        <w:rPr>
          <w:rFonts w:ascii="Times New Roman" w:hAnsi="Times New Roman" w:cs="Times New Roman"/>
          <w:sz w:val="24"/>
          <w:szCs w:val="24"/>
        </w:rPr>
      </w:pPr>
      <w:r w:rsidRPr="00DB5740">
        <w:rPr>
          <w:rFonts w:ascii="Times New Roman" w:hAnsi="Times New Roman" w:cs="Times New Roman"/>
          <w:sz w:val="24"/>
          <w:szCs w:val="24"/>
        </w:rPr>
        <w:lastRenderedPageBreak/>
        <w:t xml:space="preserve">I gerenti saranno tenuti d'inserire, non più tardi della seconda pubblicazione successiva al giorno in cui le avranno ricevute, le risposte o le dichiarazioni delle persone nominate o indicate nelle loro pubblicazioni. L'inserzione della risposta deve essere </w:t>
      </w:r>
      <w:proofErr w:type="spellStart"/>
      <w:r w:rsidRPr="00DB5740">
        <w:rPr>
          <w:rFonts w:ascii="Times New Roman" w:hAnsi="Times New Roman" w:cs="Times New Roman"/>
          <w:sz w:val="24"/>
          <w:szCs w:val="24"/>
        </w:rPr>
        <w:t>intiera</w:t>
      </w:r>
      <w:proofErr w:type="spellEnd"/>
      <w:r w:rsidRPr="00DB5740">
        <w:rPr>
          <w:rFonts w:ascii="Times New Roman" w:hAnsi="Times New Roman" w:cs="Times New Roman"/>
          <w:sz w:val="24"/>
          <w:szCs w:val="24"/>
        </w:rPr>
        <w:t xml:space="preserve"> e gratuita.</w:t>
      </w:r>
      <w:r w:rsidRPr="00DB5740">
        <w:rPr>
          <w:rFonts w:ascii="Times New Roman" w:hAnsi="Times New Roman" w:cs="Times New Roman"/>
          <w:sz w:val="24"/>
          <w:szCs w:val="24"/>
        </w:rPr>
        <w:br/>
        <w:t>Nel caso per altro la risposta eccedesse il doppio dell'articolo al quale è diretta, l'eccedente dovrà essere pagato al prezzo stabilito per gli annunzi in quel giornale o pubblicazione.</w:t>
      </w:r>
      <w:r w:rsidRPr="00DB5740">
        <w:rPr>
          <w:rFonts w:ascii="Times New Roman" w:hAnsi="Times New Roman" w:cs="Times New Roman"/>
          <w:sz w:val="24"/>
          <w:szCs w:val="24"/>
        </w:rPr>
        <w:br/>
        <w:t xml:space="preserve">Trattandosi di giornali che non ricevono annunzi sarà corrisposto per l'eccedente un prezzo uguale a quello che </w:t>
      </w:r>
      <w:proofErr w:type="spellStart"/>
      <w:r w:rsidRPr="00DB5740">
        <w:rPr>
          <w:rFonts w:ascii="Times New Roman" w:hAnsi="Times New Roman" w:cs="Times New Roman"/>
          <w:sz w:val="24"/>
          <w:szCs w:val="24"/>
        </w:rPr>
        <w:t>pagasi</w:t>
      </w:r>
      <w:proofErr w:type="spellEnd"/>
      <w:r w:rsidRPr="00DB5740">
        <w:rPr>
          <w:rFonts w:ascii="Times New Roman" w:hAnsi="Times New Roman" w:cs="Times New Roman"/>
          <w:sz w:val="24"/>
          <w:szCs w:val="24"/>
        </w:rPr>
        <w:t xml:space="preserve"> per gli annunzi nelle gazzette destinate alle inserzioni </w:t>
      </w:r>
      <w:proofErr w:type="spellStart"/>
      <w:r w:rsidRPr="00DB5740">
        <w:rPr>
          <w:rFonts w:ascii="Times New Roman" w:hAnsi="Times New Roman" w:cs="Times New Roman"/>
          <w:sz w:val="24"/>
          <w:szCs w:val="24"/>
        </w:rPr>
        <w:t>giudiciali</w:t>
      </w:r>
      <w:proofErr w:type="spellEnd"/>
      <w:r w:rsidRPr="00DB5740">
        <w:rPr>
          <w:rFonts w:ascii="Times New Roman" w:hAnsi="Times New Roman" w:cs="Times New Roman"/>
          <w:sz w:val="24"/>
          <w:szCs w:val="24"/>
        </w:rPr>
        <w:t>.</w:t>
      </w:r>
      <w:r w:rsidRPr="00DB5740">
        <w:rPr>
          <w:rFonts w:ascii="Times New Roman" w:hAnsi="Times New Roman" w:cs="Times New Roman"/>
          <w:sz w:val="24"/>
          <w:szCs w:val="24"/>
        </w:rPr>
        <w:br/>
        <w:t>Il rifiuto o la tardanza ad accettare o pubblicare le dette risposte verrà punita con una multa non minore di lire 400, e non maggiore di lire 4000.</w:t>
      </w:r>
    </w:p>
    <w:p w:rsidR="00DB5740" w:rsidRPr="00DB5740" w:rsidRDefault="00DB5740" w:rsidP="00DB5740">
      <w:pPr>
        <w:rPr>
          <w:rFonts w:ascii="Times New Roman" w:hAnsi="Times New Roman" w:cs="Times New Roman"/>
          <w:sz w:val="24"/>
          <w:szCs w:val="24"/>
        </w:rPr>
      </w:pPr>
      <w:r w:rsidRPr="00DB5740">
        <w:rPr>
          <w:rFonts w:ascii="Times New Roman" w:hAnsi="Times New Roman" w:cs="Times New Roman"/>
          <w:sz w:val="24"/>
          <w:szCs w:val="24"/>
        </w:rPr>
        <w:t>Art. 44.</w:t>
      </w:r>
    </w:p>
    <w:p w:rsidR="00DB5740" w:rsidRPr="00DB5740" w:rsidRDefault="00DB5740" w:rsidP="00DB5740">
      <w:pPr>
        <w:rPr>
          <w:rFonts w:ascii="Times New Roman" w:hAnsi="Times New Roman" w:cs="Times New Roman"/>
          <w:sz w:val="24"/>
          <w:szCs w:val="24"/>
        </w:rPr>
      </w:pPr>
      <w:r w:rsidRPr="00DB5740">
        <w:rPr>
          <w:rFonts w:ascii="Times New Roman" w:hAnsi="Times New Roman" w:cs="Times New Roman"/>
          <w:sz w:val="24"/>
          <w:szCs w:val="24"/>
        </w:rPr>
        <w:t>Rimarrà, non ostante questa multa, salvo il diritto a promuovere ogni azione che potesse competere la Ministero pubblico o ai terzi contro l'articolo a cui si sarà risposto.</w:t>
      </w:r>
    </w:p>
    <w:p w:rsidR="00DB5740" w:rsidRPr="00DB5740" w:rsidRDefault="00DB5740" w:rsidP="00DB5740">
      <w:pPr>
        <w:rPr>
          <w:rFonts w:ascii="Times New Roman" w:hAnsi="Times New Roman" w:cs="Times New Roman"/>
          <w:sz w:val="24"/>
          <w:szCs w:val="24"/>
        </w:rPr>
      </w:pPr>
      <w:r w:rsidRPr="00DB5740">
        <w:rPr>
          <w:rFonts w:ascii="Times New Roman" w:hAnsi="Times New Roman" w:cs="Times New Roman"/>
          <w:sz w:val="24"/>
          <w:szCs w:val="24"/>
        </w:rPr>
        <w:t>Art. 45.</w:t>
      </w:r>
    </w:p>
    <w:p w:rsidR="00DB5740" w:rsidRPr="00DB5740" w:rsidRDefault="00DB5740" w:rsidP="00DB5740">
      <w:pPr>
        <w:rPr>
          <w:rFonts w:ascii="Times New Roman" w:hAnsi="Times New Roman" w:cs="Times New Roman"/>
          <w:sz w:val="24"/>
          <w:szCs w:val="24"/>
        </w:rPr>
      </w:pPr>
      <w:r w:rsidRPr="00DB5740">
        <w:rPr>
          <w:rFonts w:ascii="Times New Roman" w:hAnsi="Times New Roman" w:cs="Times New Roman"/>
          <w:sz w:val="24"/>
          <w:szCs w:val="24"/>
        </w:rPr>
        <w:t>Ogni gerente sarà obbligato di inserire in capo al suo giornale o scritto periodico, qualsiasi titolo officiale, relazione autentica, indirizzo o rettificazione, o qualunque altro scritto nell'interesse del Governo che gli venisse mandato da un'autorità legalmente costituita.</w:t>
      </w:r>
      <w:r w:rsidRPr="00DB5740">
        <w:rPr>
          <w:rFonts w:ascii="Times New Roman" w:hAnsi="Times New Roman" w:cs="Times New Roman"/>
          <w:sz w:val="24"/>
          <w:szCs w:val="24"/>
        </w:rPr>
        <w:br/>
        <w:t>L'inserzione avrà luogo non più tardi della seconda pubblicazione successiva al giorno in cui ne sarà stata fatta richiesta.</w:t>
      </w:r>
      <w:r w:rsidRPr="00DB5740">
        <w:rPr>
          <w:rFonts w:ascii="Times New Roman" w:hAnsi="Times New Roman" w:cs="Times New Roman"/>
          <w:sz w:val="24"/>
          <w:szCs w:val="24"/>
        </w:rPr>
        <w:br/>
        <w:t>L'inserzione sarà fatta mediante pagamento dei prezzi indicati nell'art. 43.</w:t>
      </w:r>
      <w:r w:rsidRPr="00DB5740">
        <w:rPr>
          <w:rFonts w:ascii="Times New Roman" w:hAnsi="Times New Roman" w:cs="Times New Roman"/>
          <w:sz w:val="24"/>
          <w:szCs w:val="24"/>
        </w:rPr>
        <w:br/>
        <w:t>Il rifiuto o il ritardo nella pubblicazione verrà punito con una multa estensibile a lire 500.</w:t>
      </w:r>
    </w:p>
    <w:p w:rsidR="00DB5740" w:rsidRPr="00DB5740" w:rsidRDefault="00DB5740" w:rsidP="00DB5740">
      <w:pPr>
        <w:rPr>
          <w:rFonts w:ascii="Times New Roman" w:hAnsi="Times New Roman" w:cs="Times New Roman"/>
          <w:sz w:val="24"/>
          <w:szCs w:val="24"/>
        </w:rPr>
      </w:pPr>
      <w:r w:rsidRPr="00DB5740">
        <w:rPr>
          <w:rFonts w:ascii="Times New Roman" w:hAnsi="Times New Roman" w:cs="Times New Roman"/>
          <w:sz w:val="24"/>
          <w:szCs w:val="24"/>
        </w:rPr>
        <w:t>Art. 46.</w:t>
      </w:r>
    </w:p>
    <w:p w:rsidR="00DB5740" w:rsidRPr="00DB5740" w:rsidRDefault="00DB5740" w:rsidP="00DB5740">
      <w:pPr>
        <w:rPr>
          <w:rFonts w:ascii="Times New Roman" w:hAnsi="Times New Roman" w:cs="Times New Roman"/>
          <w:sz w:val="24"/>
          <w:szCs w:val="24"/>
        </w:rPr>
      </w:pPr>
      <w:r w:rsidRPr="00DB5740">
        <w:rPr>
          <w:rFonts w:ascii="Times New Roman" w:hAnsi="Times New Roman" w:cs="Times New Roman"/>
          <w:sz w:val="24"/>
          <w:szCs w:val="24"/>
        </w:rPr>
        <w:t xml:space="preserve">In caso di condanna contro un gerente a pena afflittiva per reato di stampa, la pubblicazione verrà sospesa mentre egli sta scontando la pena, a meno che non </w:t>
      </w:r>
      <w:proofErr w:type="spellStart"/>
      <w:r w:rsidRPr="00DB5740">
        <w:rPr>
          <w:rFonts w:ascii="Times New Roman" w:hAnsi="Times New Roman" w:cs="Times New Roman"/>
          <w:sz w:val="24"/>
          <w:szCs w:val="24"/>
        </w:rPr>
        <w:t>siasene</w:t>
      </w:r>
      <w:proofErr w:type="spellEnd"/>
      <w:r w:rsidRPr="00DB5740">
        <w:rPr>
          <w:rFonts w:ascii="Times New Roman" w:hAnsi="Times New Roman" w:cs="Times New Roman"/>
          <w:sz w:val="24"/>
          <w:szCs w:val="24"/>
        </w:rPr>
        <w:t xml:space="preserve"> surrogato un altro che riempia le condizioni volute dalla legge.</w:t>
      </w:r>
    </w:p>
    <w:p w:rsidR="00DB5740" w:rsidRPr="00DB5740" w:rsidRDefault="00DB5740" w:rsidP="00DB5740">
      <w:pPr>
        <w:rPr>
          <w:rFonts w:ascii="Times New Roman" w:hAnsi="Times New Roman" w:cs="Times New Roman"/>
          <w:sz w:val="24"/>
          <w:szCs w:val="24"/>
        </w:rPr>
      </w:pPr>
      <w:r w:rsidRPr="00DB5740">
        <w:rPr>
          <w:rFonts w:ascii="Times New Roman" w:hAnsi="Times New Roman" w:cs="Times New Roman"/>
          <w:sz w:val="24"/>
          <w:szCs w:val="24"/>
        </w:rPr>
        <w:t>Art. 47.</w:t>
      </w:r>
    </w:p>
    <w:p w:rsidR="00DB5740" w:rsidRPr="00DB5740" w:rsidRDefault="00DB5740" w:rsidP="00DB5740">
      <w:pPr>
        <w:rPr>
          <w:rFonts w:ascii="Times New Roman" w:hAnsi="Times New Roman" w:cs="Times New Roman"/>
          <w:sz w:val="24"/>
          <w:szCs w:val="24"/>
        </w:rPr>
      </w:pPr>
      <w:r w:rsidRPr="00DB5740">
        <w:rPr>
          <w:rFonts w:ascii="Times New Roman" w:hAnsi="Times New Roman" w:cs="Times New Roman"/>
          <w:sz w:val="24"/>
          <w:szCs w:val="24"/>
        </w:rPr>
        <w:t>Tutte le disposizioni penali portate a questo capo sono applicabili ai gerenti dei giornali, e agli autori che avranno sottoscritti gli articoli in essi giornali inseriti.</w:t>
      </w:r>
      <w:r w:rsidRPr="00DB5740">
        <w:rPr>
          <w:rFonts w:ascii="Times New Roman" w:hAnsi="Times New Roman" w:cs="Times New Roman"/>
          <w:sz w:val="24"/>
          <w:szCs w:val="24"/>
        </w:rPr>
        <w:br/>
        <w:t>La condanna pronunciata contro l'autore sarà pure estesa al gerente, che verrà sempre considerato come complice dei delitti e contravvenzioni commesse con pubblicazioni fatte nel suo giornale.</w:t>
      </w:r>
    </w:p>
    <w:p w:rsidR="00DB5740" w:rsidRPr="00DB5740" w:rsidRDefault="00DB5740" w:rsidP="00DB5740">
      <w:pPr>
        <w:rPr>
          <w:rFonts w:ascii="Times New Roman" w:hAnsi="Times New Roman" w:cs="Times New Roman"/>
          <w:sz w:val="24"/>
          <w:szCs w:val="24"/>
        </w:rPr>
      </w:pPr>
      <w:r w:rsidRPr="00DB5740">
        <w:rPr>
          <w:rFonts w:ascii="Times New Roman" w:hAnsi="Times New Roman" w:cs="Times New Roman"/>
          <w:sz w:val="24"/>
          <w:szCs w:val="24"/>
        </w:rPr>
        <w:t>Art. 48.</w:t>
      </w:r>
    </w:p>
    <w:p w:rsidR="00DB5740" w:rsidRPr="00DB5740" w:rsidRDefault="00DB5740" w:rsidP="00DB5740">
      <w:pPr>
        <w:rPr>
          <w:rFonts w:ascii="Times New Roman" w:hAnsi="Times New Roman" w:cs="Times New Roman"/>
          <w:sz w:val="24"/>
          <w:szCs w:val="24"/>
        </w:rPr>
      </w:pPr>
      <w:r w:rsidRPr="00DB5740">
        <w:rPr>
          <w:rFonts w:ascii="Times New Roman" w:hAnsi="Times New Roman" w:cs="Times New Roman"/>
          <w:sz w:val="24"/>
          <w:szCs w:val="24"/>
        </w:rPr>
        <w:t>In caso di recidività per parte dello stesso gerente e nello spesso giornale, le multe potranno essere, secondo le circostanze, accresciute fino al doppio.</w:t>
      </w:r>
    </w:p>
    <w:p w:rsidR="00DB5740" w:rsidRPr="00DB5740" w:rsidRDefault="00DB5740" w:rsidP="00DB5740">
      <w:pPr>
        <w:rPr>
          <w:rFonts w:ascii="Times New Roman" w:hAnsi="Times New Roman" w:cs="Times New Roman"/>
          <w:sz w:val="24"/>
          <w:szCs w:val="24"/>
        </w:rPr>
      </w:pPr>
      <w:r w:rsidRPr="00DB5740">
        <w:rPr>
          <w:rFonts w:ascii="Times New Roman" w:hAnsi="Times New Roman" w:cs="Times New Roman"/>
          <w:sz w:val="24"/>
          <w:szCs w:val="24"/>
        </w:rPr>
        <w:t>Art. 49.</w:t>
      </w:r>
    </w:p>
    <w:p w:rsidR="00DB5740" w:rsidRPr="00DB5740" w:rsidRDefault="00DB5740" w:rsidP="00DB5740">
      <w:pPr>
        <w:rPr>
          <w:rFonts w:ascii="Times New Roman" w:hAnsi="Times New Roman" w:cs="Times New Roman"/>
          <w:sz w:val="24"/>
          <w:szCs w:val="24"/>
        </w:rPr>
      </w:pPr>
      <w:r w:rsidRPr="00DB5740">
        <w:rPr>
          <w:rFonts w:ascii="Times New Roman" w:hAnsi="Times New Roman" w:cs="Times New Roman"/>
          <w:sz w:val="24"/>
          <w:szCs w:val="24"/>
        </w:rPr>
        <w:t>I gerenti saranno tenuti a pubblicare, non più tardi di due giorni dopo che loro ne sarà fatta l'intimazione, le sentenze di condanna pronunciate contro di essi per i fatti previsti da questo Editto.</w:t>
      </w:r>
      <w:r w:rsidRPr="00DB5740">
        <w:rPr>
          <w:rFonts w:ascii="Times New Roman" w:hAnsi="Times New Roman" w:cs="Times New Roman"/>
          <w:sz w:val="24"/>
          <w:szCs w:val="24"/>
        </w:rPr>
        <w:br/>
        <w:t>In difetto saranno puniti con una multa da lire 100 a 500.</w:t>
      </w:r>
    </w:p>
    <w:p w:rsidR="00DB5740" w:rsidRPr="00DB5740" w:rsidRDefault="00DB5740" w:rsidP="00DB5740">
      <w:pPr>
        <w:rPr>
          <w:rFonts w:ascii="Times New Roman" w:hAnsi="Times New Roman" w:cs="Times New Roman"/>
          <w:sz w:val="24"/>
          <w:szCs w:val="24"/>
        </w:rPr>
      </w:pPr>
      <w:r w:rsidRPr="00DB5740">
        <w:rPr>
          <w:rFonts w:ascii="Times New Roman" w:hAnsi="Times New Roman" w:cs="Times New Roman"/>
          <w:sz w:val="24"/>
          <w:szCs w:val="24"/>
        </w:rPr>
        <w:t>Art. 50.</w:t>
      </w:r>
    </w:p>
    <w:p w:rsidR="00DB5740" w:rsidRPr="00DB5740" w:rsidRDefault="00DB5740" w:rsidP="00DB5740">
      <w:pPr>
        <w:rPr>
          <w:rFonts w:ascii="Times New Roman" w:hAnsi="Times New Roman" w:cs="Times New Roman"/>
          <w:sz w:val="24"/>
          <w:szCs w:val="24"/>
        </w:rPr>
      </w:pPr>
      <w:r w:rsidRPr="00DB5740">
        <w:rPr>
          <w:rFonts w:ascii="Times New Roman" w:hAnsi="Times New Roman" w:cs="Times New Roman"/>
          <w:sz w:val="24"/>
          <w:szCs w:val="24"/>
        </w:rPr>
        <w:t>L'azione per le multe dovute per il rifiuto o ritardo delle pubblicazioni, di cui agli articoli 43 e 45, sarà prescritta collo spazio di due mesi dalla data della contravvenzione, o dell'interruzione degli atti giuridici se vi è stato procedimento.</w:t>
      </w:r>
    </w:p>
    <w:p w:rsidR="00DB5740" w:rsidRPr="00DB5740" w:rsidRDefault="00DB5740" w:rsidP="00DB5740">
      <w:pPr>
        <w:rPr>
          <w:rFonts w:ascii="Times New Roman" w:hAnsi="Times New Roman" w:cs="Times New Roman"/>
          <w:sz w:val="24"/>
          <w:szCs w:val="24"/>
        </w:rPr>
      </w:pPr>
      <w:r>
        <w:rPr>
          <w:rFonts w:ascii="Times New Roman" w:hAnsi="Times New Roman" w:cs="Times New Roman"/>
          <w:sz w:val="24"/>
          <w:szCs w:val="24"/>
        </w:rPr>
        <w:t>Omissis</w:t>
      </w:r>
    </w:p>
    <w:p w:rsidR="00DB5740" w:rsidRPr="00DB5740" w:rsidRDefault="00DB5740" w:rsidP="00DD4B53">
      <w:pPr>
        <w:shd w:val="clear" w:color="auto" w:fill="FFFFFF"/>
        <w:spacing w:after="0" w:line="240" w:lineRule="auto"/>
        <w:jc w:val="both"/>
        <w:rPr>
          <w:rFonts w:ascii="Times New Roman" w:hAnsi="Times New Roman" w:cs="Times New Roman"/>
          <w:sz w:val="24"/>
          <w:szCs w:val="24"/>
        </w:rPr>
      </w:pPr>
    </w:p>
    <w:p w:rsidR="00DD4B53" w:rsidRDefault="00DD4B53" w:rsidP="00DD4B53">
      <w:pPr>
        <w:shd w:val="clear" w:color="auto" w:fill="FFFFFF"/>
        <w:spacing w:after="0" w:line="240" w:lineRule="auto"/>
        <w:jc w:val="both"/>
        <w:rPr>
          <w:rFonts w:ascii="Times New Roman" w:eastAsia="Times New Roman" w:hAnsi="Times New Roman" w:cs="Times New Roman"/>
          <w:color w:val="666666"/>
          <w:sz w:val="24"/>
          <w:szCs w:val="24"/>
          <w:lang w:eastAsia="it-IT"/>
        </w:rPr>
      </w:pPr>
    </w:p>
    <w:p w:rsidR="00DB5740" w:rsidRPr="00A03B86" w:rsidRDefault="00DB5740" w:rsidP="00DD4B53">
      <w:pPr>
        <w:shd w:val="clear" w:color="auto" w:fill="FFFFFF"/>
        <w:spacing w:after="0" w:line="240" w:lineRule="auto"/>
        <w:jc w:val="both"/>
        <w:rPr>
          <w:rFonts w:ascii="Times New Roman" w:eastAsia="Times New Roman" w:hAnsi="Times New Roman" w:cs="Times New Roman"/>
          <w:sz w:val="24"/>
          <w:szCs w:val="24"/>
          <w:lang w:eastAsia="it-IT"/>
        </w:rPr>
      </w:pPr>
      <w:r w:rsidRPr="00A03B86">
        <w:rPr>
          <w:rFonts w:ascii="Times New Roman" w:eastAsia="Times New Roman" w:hAnsi="Times New Roman" w:cs="Times New Roman"/>
          <w:sz w:val="24"/>
          <w:szCs w:val="24"/>
          <w:lang w:eastAsia="it-IT"/>
        </w:rPr>
        <w:t>L. n. 3720 del 1859: licenza per esercizio dell’arte tipografica</w:t>
      </w:r>
    </w:p>
    <w:p w:rsidR="00DB5740" w:rsidRPr="00A03B86" w:rsidRDefault="00DB5740" w:rsidP="00DD4B53">
      <w:pPr>
        <w:shd w:val="clear" w:color="auto" w:fill="FFFFFF"/>
        <w:spacing w:after="0" w:line="240" w:lineRule="auto"/>
        <w:jc w:val="both"/>
        <w:rPr>
          <w:rFonts w:ascii="Times New Roman" w:eastAsia="Times New Roman" w:hAnsi="Times New Roman" w:cs="Times New Roman"/>
          <w:sz w:val="24"/>
          <w:szCs w:val="24"/>
          <w:lang w:eastAsia="it-IT"/>
        </w:rPr>
      </w:pPr>
    </w:p>
    <w:p w:rsidR="00DB5740" w:rsidRPr="00A03B86" w:rsidRDefault="00DB5740" w:rsidP="00DD4B53">
      <w:pPr>
        <w:shd w:val="clear" w:color="auto" w:fill="FFFFFF"/>
        <w:spacing w:after="0" w:line="240" w:lineRule="auto"/>
        <w:jc w:val="both"/>
        <w:rPr>
          <w:rFonts w:ascii="Times New Roman" w:eastAsia="Times New Roman" w:hAnsi="Times New Roman" w:cs="Times New Roman"/>
          <w:sz w:val="24"/>
          <w:szCs w:val="24"/>
          <w:lang w:eastAsia="it-IT"/>
        </w:rPr>
      </w:pPr>
      <w:r w:rsidRPr="00A03B86">
        <w:rPr>
          <w:rFonts w:ascii="Times New Roman" w:eastAsia="Times New Roman" w:hAnsi="Times New Roman" w:cs="Times New Roman"/>
          <w:sz w:val="24"/>
          <w:szCs w:val="24"/>
          <w:lang w:eastAsia="it-IT"/>
        </w:rPr>
        <w:t xml:space="preserve">L. 20 marzo 1865 </w:t>
      </w:r>
      <w:proofErr w:type="spellStart"/>
      <w:r w:rsidRPr="00A03B86">
        <w:rPr>
          <w:rFonts w:ascii="Times New Roman" w:eastAsia="Times New Roman" w:hAnsi="Times New Roman" w:cs="Times New Roman"/>
          <w:sz w:val="24"/>
          <w:szCs w:val="24"/>
          <w:lang w:eastAsia="it-IT"/>
        </w:rPr>
        <w:t>All</w:t>
      </w:r>
      <w:proofErr w:type="spellEnd"/>
      <w:r w:rsidRPr="00A03B86">
        <w:rPr>
          <w:rFonts w:ascii="Times New Roman" w:eastAsia="Times New Roman" w:hAnsi="Times New Roman" w:cs="Times New Roman"/>
          <w:sz w:val="24"/>
          <w:szCs w:val="24"/>
          <w:lang w:eastAsia="it-IT"/>
        </w:rPr>
        <w:t>. E</w:t>
      </w:r>
    </w:p>
    <w:p w:rsidR="000854B6" w:rsidRPr="00A03B86" w:rsidRDefault="000854B6" w:rsidP="00DD4B53">
      <w:pPr>
        <w:shd w:val="clear" w:color="auto" w:fill="FFFFFF"/>
        <w:spacing w:after="0" w:line="240" w:lineRule="auto"/>
        <w:jc w:val="both"/>
        <w:rPr>
          <w:rFonts w:ascii="Times New Roman" w:eastAsia="Times New Roman" w:hAnsi="Times New Roman" w:cs="Times New Roman"/>
          <w:sz w:val="24"/>
          <w:szCs w:val="24"/>
          <w:lang w:eastAsia="it-IT"/>
        </w:rPr>
      </w:pPr>
    </w:p>
    <w:p w:rsidR="00DD4B53" w:rsidRPr="00A03B86" w:rsidRDefault="00DB5740" w:rsidP="00DD4B53">
      <w:pPr>
        <w:shd w:val="clear" w:color="auto" w:fill="FFFFFF"/>
        <w:spacing w:after="0" w:line="240" w:lineRule="auto"/>
        <w:jc w:val="both"/>
        <w:rPr>
          <w:rFonts w:ascii="Times New Roman" w:eastAsia="Times New Roman" w:hAnsi="Times New Roman" w:cs="Times New Roman"/>
          <w:sz w:val="24"/>
          <w:szCs w:val="24"/>
          <w:lang w:eastAsia="it-IT"/>
        </w:rPr>
      </w:pPr>
      <w:r w:rsidRPr="00A03B86">
        <w:rPr>
          <w:rFonts w:ascii="Times New Roman" w:eastAsia="Times New Roman" w:hAnsi="Times New Roman" w:cs="Times New Roman"/>
          <w:sz w:val="24"/>
          <w:szCs w:val="24"/>
          <w:lang w:eastAsia="it-IT"/>
        </w:rPr>
        <w:t>L. n. 6144 del 188</w:t>
      </w:r>
      <w:r w:rsidR="000854B6" w:rsidRPr="00A03B86">
        <w:rPr>
          <w:rFonts w:ascii="Times New Roman" w:eastAsia="Times New Roman" w:hAnsi="Times New Roman" w:cs="Times New Roman"/>
          <w:sz w:val="24"/>
          <w:szCs w:val="24"/>
          <w:lang w:eastAsia="it-IT"/>
        </w:rPr>
        <w:t>9</w:t>
      </w:r>
    </w:p>
    <w:p w:rsidR="000854B6" w:rsidRPr="00A03B86" w:rsidRDefault="000854B6" w:rsidP="00DD4B53">
      <w:pPr>
        <w:shd w:val="clear" w:color="auto" w:fill="FFFFFF"/>
        <w:spacing w:after="0" w:line="240" w:lineRule="auto"/>
        <w:jc w:val="both"/>
        <w:rPr>
          <w:rFonts w:ascii="Times New Roman" w:eastAsia="Times New Roman" w:hAnsi="Times New Roman" w:cs="Times New Roman"/>
          <w:sz w:val="24"/>
          <w:szCs w:val="24"/>
          <w:lang w:eastAsia="it-IT"/>
        </w:rPr>
      </w:pPr>
    </w:p>
    <w:p w:rsidR="000854B6" w:rsidRPr="00A03B86" w:rsidRDefault="000854B6" w:rsidP="00DD4B53">
      <w:pPr>
        <w:shd w:val="clear" w:color="auto" w:fill="FFFFFF"/>
        <w:spacing w:after="0" w:line="240" w:lineRule="auto"/>
        <w:jc w:val="both"/>
        <w:rPr>
          <w:rFonts w:ascii="Times New Roman" w:eastAsia="Times New Roman" w:hAnsi="Times New Roman" w:cs="Times New Roman"/>
          <w:sz w:val="24"/>
          <w:szCs w:val="24"/>
          <w:lang w:eastAsia="it-IT"/>
        </w:rPr>
      </w:pPr>
      <w:r w:rsidRPr="00A03B86">
        <w:rPr>
          <w:rFonts w:ascii="Times New Roman" w:eastAsia="Times New Roman" w:hAnsi="Times New Roman" w:cs="Times New Roman"/>
          <w:sz w:val="24"/>
          <w:szCs w:val="24"/>
          <w:lang w:eastAsia="it-IT"/>
        </w:rPr>
        <w:t>L. n. 278 del 1906</w:t>
      </w:r>
    </w:p>
    <w:p w:rsidR="000854B6" w:rsidRPr="00A03B86" w:rsidRDefault="000854B6" w:rsidP="00DD4B53">
      <w:pPr>
        <w:shd w:val="clear" w:color="auto" w:fill="FFFFFF"/>
        <w:spacing w:after="0" w:line="240" w:lineRule="auto"/>
        <w:jc w:val="both"/>
        <w:rPr>
          <w:rFonts w:ascii="Times New Roman" w:eastAsia="Times New Roman" w:hAnsi="Times New Roman" w:cs="Times New Roman"/>
          <w:sz w:val="24"/>
          <w:szCs w:val="24"/>
          <w:lang w:eastAsia="it-IT"/>
        </w:rPr>
      </w:pPr>
    </w:p>
    <w:p w:rsidR="000854B6" w:rsidRPr="00A03B86" w:rsidRDefault="000854B6" w:rsidP="00DD4B53">
      <w:pPr>
        <w:shd w:val="clear" w:color="auto" w:fill="FFFFFF"/>
        <w:spacing w:after="0" w:line="240" w:lineRule="auto"/>
        <w:jc w:val="both"/>
        <w:rPr>
          <w:rFonts w:ascii="Times New Roman" w:eastAsia="Times New Roman" w:hAnsi="Times New Roman" w:cs="Times New Roman"/>
          <w:sz w:val="24"/>
          <w:szCs w:val="24"/>
          <w:lang w:eastAsia="it-IT"/>
        </w:rPr>
      </w:pPr>
      <w:r w:rsidRPr="00A03B86">
        <w:rPr>
          <w:rFonts w:ascii="Times New Roman" w:eastAsia="Times New Roman" w:hAnsi="Times New Roman" w:cs="Times New Roman"/>
          <w:sz w:val="24"/>
          <w:szCs w:val="24"/>
          <w:lang w:eastAsia="it-IT"/>
        </w:rPr>
        <w:t>L. n. 83 del 1915</w:t>
      </w:r>
    </w:p>
    <w:p w:rsidR="000854B6" w:rsidRPr="00A03B86" w:rsidRDefault="000854B6" w:rsidP="00DD4B53">
      <w:pPr>
        <w:shd w:val="clear" w:color="auto" w:fill="FFFFFF"/>
        <w:spacing w:after="0" w:line="240" w:lineRule="auto"/>
        <w:jc w:val="both"/>
        <w:rPr>
          <w:rFonts w:ascii="Times New Roman" w:eastAsia="Times New Roman" w:hAnsi="Times New Roman" w:cs="Times New Roman"/>
          <w:sz w:val="24"/>
          <w:szCs w:val="24"/>
          <w:lang w:eastAsia="it-IT"/>
        </w:rPr>
      </w:pPr>
    </w:p>
    <w:p w:rsidR="000854B6" w:rsidRPr="00A03B86" w:rsidRDefault="000854B6" w:rsidP="00DD4B53">
      <w:pPr>
        <w:shd w:val="clear" w:color="auto" w:fill="FFFFFF"/>
        <w:spacing w:after="0" w:line="240" w:lineRule="auto"/>
        <w:jc w:val="both"/>
        <w:rPr>
          <w:rFonts w:ascii="Times New Roman" w:eastAsia="Times New Roman" w:hAnsi="Times New Roman" w:cs="Times New Roman"/>
          <w:sz w:val="24"/>
          <w:szCs w:val="24"/>
          <w:lang w:eastAsia="it-IT"/>
        </w:rPr>
      </w:pPr>
      <w:r w:rsidRPr="00A03B86">
        <w:rPr>
          <w:rFonts w:ascii="Times New Roman" w:eastAsia="Times New Roman" w:hAnsi="Times New Roman" w:cs="Times New Roman"/>
          <w:sz w:val="24"/>
          <w:szCs w:val="24"/>
          <w:lang w:eastAsia="it-IT"/>
        </w:rPr>
        <w:t>R.D. 675 del 1915</w:t>
      </w:r>
    </w:p>
    <w:p w:rsidR="000854B6" w:rsidRPr="00A03B86" w:rsidRDefault="000854B6" w:rsidP="00DD4B53">
      <w:pPr>
        <w:shd w:val="clear" w:color="auto" w:fill="FFFFFF"/>
        <w:spacing w:after="0" w:line="240" w:lineRule="auto"/>
        <w:jc w:val="both"/>
        <w:rPr>
          <w:rFonts w:ascii="Times New Roman" w:eastAsia="Times New Roman" w:hAnsi="Times New Roman" w:cs="Times New Roman"/>
          <w:sz w:val="24"/>
          <w:szCs w:val="24"/>
          <w:lang w:eastAsia="it-IT"/>
        </w:rPr>
      </w:pPr>
    </w:p>
    <w:p w:rsidR="000854B6" w:rsidRPr="00A03B86" w:rsidRDefault="000854B6" w:rsidP="00DD4B53">
      <w:pPr>
        <w:shd w:val="clear" w:color="auto" w:fill="FFFFFF"/>
        <w:spacing w:after="0" w:line="240" w:lineRule="auto"/>
        <w:jc w:val="both"/>
        <w:rPr>
          <w:rFonts w:ascii="Times New Roman" w:eastAsia="Times New Roman" w:hAnsi="Times New Roman" w:cs="Times New Roman"/>
          <w:sz w:val="24"/>
          <w:szCs w:val="24"/>
          <w:lang w:eastAsia="it-IT"/>
        </w:rPr>
      </w:pPr>
      <w:r w:rsidRPr="00A03B86">
        <w:rPr>
          <w:rFonts w:ascii="Times New Roman" w:eastAsia="Times New Roman" w:hAnsi="Times New Roman" w:cs="Times New Roman"/>
          <w:sz w:val="24"/>
          <w:szCs w:val="24"/>
          <w:lang w:eastAsia="it-IT"/>
        </w:rPr>
        <w:t>Fascismo: legame pubblicazione- assetto politico</w:t>
      </w:r>
    </w:p>
    <w:p w:rsidR="000854B6" w:rsidRPr="00A03B86" w:rsidRDefault="000854B6" w:rsidP="00DD4B53">
      <w:pPr>
        <w:shd w:val="clear" w:color="auto" w:fill="FFFFFF"/>
        <w:spacing w:after="0" w:line="240" w:lineRule="auto"/>
        <w:jc w:val="both"/>
        <w:rPr>
          <w:rFonts w:ascii="Times New Roman" w:eastAsia="Times New Roman" w:hAnsi="Times New Roman" w:cs="Times New Roman"/>
          <w:sz w:val="24"/>
          <w:szCs w:val="24"/>
          <w:lang w:eastAsia="it-IT"/>
        </w:rPr>
      </w:pPr>
    </w:p>
    <w:p w:rsidR="000854B6" w:rsidRPr="00A03B86" w:rsidRDefault="000854B6" w:rsidP="00DD4B53">
      <w:pPr>
        <w:shd w:val="clear" w:color="auto" w:fill="FFFFFF"/>
        <w:spacing w:after="0" w:line="240" w:lineRule="auto"/>
        <w:jc w:val="both"/>
        <w:rPr>
          <w:rFonts w:ascii="Times New Roman" w:eastAsia="Times New Roman" w:hAnsi="Times New Roman" w:cs="Times New Roman"/>
          <w:sz w:val="24"/>
          <w:szCs w:val="24"/>
          <w:lang w:eastAsia="it-IT"/>
        </w:rPr>
      </w:pPr>
      <w:r w:rsidRPr="00A03B86">
        <w:rPr>
          <w:rFonts w:ascii="Times New Roman" w:eastAsia="Times New Roman" w:hAnsi="Times New Roman" w:cs="Times New Roman"/>
          <w:sz w:val="24"/>
          <w:szCs w:val="24"/>
          <w:lang w:eastAsia="it-IT"/>
        </w:rPr>
        <w:t>Dal gerente al direttore responsabile</w:t>
      </w:r>
    </w:p>
    <w:p w:rsidR="000854B6" w:rsidRPr="00A03B86" w:rsidRDefault="000854B6" w:rsidP="00DD4B53">
      <w:pPr>
        <w:shd w:val="clear" w:color="auto" w:fill="FFFFFF"/>
        <w:spacing w:after="0" w:line="240" w:lineRule="auto"/>
        <w:jc w:val="both"/>
        <w:rPr>
          <w:rFonts w:ascii="Times New Roman" w:eastAsia="Times New Roman" w:hAnsi="Times New Roman" w:cs="Times New Roman"/>
          <w:sz w:val="24"/>
          <w:szCs w:val="24"/>
          <w:lang w:eastAsia="it-IT"/>
        </w:rPr>
      </w:pPr>
    </w:p>
    <w:p w:rsidR="000854B6" w:rsidRPr="00A03B86" w:rsidRDefault="000854B6" w:rsidP="00DD4B53">
      <w:pPr>
        <w:shd w:val="clear" w:color="auto" w:fill="FFFFFF"/>
        <w:spacing w:after="0" w:line="240" w:lineRule="auto"/>
        <w:jc w:val="both"/>
        <w:rPr>
          <w:rFonts w:ascii="Times New Roman" w:hAnsi="Times New Roman" w:cs="Times New Roman"/>
          <w:sz w:val="24"/>
          <w:szCs w:val="24"/>
        </w:rPr>
      </w:pPr>
      <w:r w:rsidRPr="00A03B86">
        <w:rPr>
          <w:rFonts w:ascii="Times New Roman" w:hAnsi="Times New Roman" w:cs="Times New Roman"/>
          <w:sz w:val="24"/>
          <w:szCs w:val="24"/>
        </w:rPr>
        <w:t>Art. 5</w:t>
      </w:r>
      <w:r w:rsidR="00F92020" w:rsidRPr="00A03B86">
        <w:rPr>
          <w:rFonts w:ascii="Times New Roman" w:hAnsi="Times New Roman" w:cs="Times New Roman"/>
          <w:sz w:val="24"/>
          <w:szCs w:val="24"/>
        </w:rPr>
        <w:t>7</w:t>
      </w:r>
      <w:r w:rsidRPr="00A03B86">
        <w:rPr>
          <w:rFonts w:ascii="Times New Roman" w:hAnsi="Times New Roman" w:cs="Times New Roman"/>
          <w:sz w:val="24"/>
          <w:szCs w:val="24"/>
        </w:rPr>
        <w:t xml:space="preserve">. </w:t>
      </w:r>
    </w:p>
    <w:p w:rsidR="000854B6" w:rsidRPr="00A03B86" w:rsidRDefault="000854B6" w:rsidP="00DD4B53">
      <w:pPr>
        <w:shd w:val="clear" w:color="auto" w:fill="FFFFFF"/>
        <w:spacing w:after="0" w:line="240" w:lineRule="auto"/>
        <w:jc w:val="both"/>
        <w:rPr>
          <w:rFonts w:ascii="Times New Roman" w:hAnsi="Times New Roman" w:cs="Times New Roman"/>
          <w:sz w:val="24"/>
          <w:szCs w:val="24"/>
        </w:rPr>
      </w:pPr>
      <w:r w:rsidRPr="00A03B86">
        <w:rPr>
          <w:rFonts w:ascii="Times New Roman" w:hAnsi="Times New Roman" w:cs="Times New Roman"/>
          <w:sz w:val="24"/>
          <w:szCs w:val="24"/>
        </w:rPr>
        <w:t xml:space="preserve">(Responsabilità per </w:t>
      </w:r>
      <w:proofErr w:type="gramStart"/>
      <w:r w:rsidRPr="00A03B86">
        <w:rPr>
          <w:rFonts w:ascii="Times New Roman" w:hAnsi="Times New Roman" w:cs="Times New Roman"/>
          <w:sz w:val="24"/>
          <w:szCs w:val="24"/>
        </w:rPr>
        <w:t>i reato</w:t>
      </w:r>
      <w:proofErr w:type="gramEnd"/>
      <w:r w:rsidRPr="00A03B86">
        <w:rPr>
          <w:rFonts w:ascii="Times New Roman" w:hAnsi="Times New Roman" w:cs="Times New Roman"/>
          <w:sz w:val="24"/>
          <w:szCs w:val="24"/>
        </w:rPr>
        <w:t xml:space="preserve"> commessi a mezzo della stampa)</w:t>
      </w:r>
    </w:p>
    <w:p w:rsidR="000854B6" w:rsidRPr="00A03B86" w:rsidRDefault="000854B6" w:rsidP="00DD4B53">
      <w:pPr>
        <w:shd w:val="clear" w:color="auto" w:fill="FFFFFF"/>
        <w:spacing w:after="0" w:line="240" w:lineRule="auto"/>
        <w:jc w:val="both"/>
        <w:rPr>
          <w:rFonts w:ascii="Times New Roman" w:hAnsi="Times New Roman" w:cs="Times New Roman"/>
          <w:sz w:val="24"/>
          <w:szCs w:val="24"/>
        </w:rPr>
      </w:pPr>
      <w:r w:rsidRPr="00A03B86">
        <w:rPr>
          <w:rFonts w:ascii="Times New Roman" w:hAnsi="Times New Roman" w:cs="Times New Roman"/>
          <w:sz w:val="24"/>
          <w:szCs w:val="24"/>
        </w:rPr>
        <w:t xml:space="preserve">Per i reati commessi col mezzo della stampa si osservano le disposizioni seguenti: </w:t>
      </w:r>
    </w:p>
    <w:p w:rsidR="000854B6" w:rsidRPr="00A03B86" w:rsidRDefault="000854B6" w:rsidP="00DD4B53">
      <w:pPr>
        <w:shd w:val="clear" w:color="auto" w:fill="FFFFFF"/>
        <w:spacing w:after="0" w:line="240" w:lineRule="auto"/>
        <w:jc w:val="both"/>
        <w:rPr>
          <w:rFonts w:ascii="Times New Roman" w:hAnsi="Times New Roman" w:cs="Times New Roman"/>
          <w:sz w:val="24"/>
          <w:szCs w:val="24"/>
        </w:rPr>
      </w:pPr>
      <w:r w:rsidRPr="00A03B86">
        <w:rPr>
          <w:rFonts w:ascii="Times New Roman" w:hAnsi="Times New Roman" w:cs="Times New Roman"/>
          <w:sz w:val="24"/>
          <w:szCs w:val="24"/>
        </w:rPr>
        <w:t xml:space="preserve">1° qualora si tratti di stampa periodica, chi riveste la qualità di direttore o redattore responsabile risponde, per ciò solo, del reato commesso, salva la responsabilità, dell'autore della pubblicazione; </w:t>
      </w:r>
    </w:p>
    <w:p w:rsidR="000854B6" w:rsidRPr="00A03B86" w:rsidRDefault="000854B6" w:rsidP="00DD4B53">
      <w:pPr>
        <w:shd w:val="clear" w:color="auto" w:fill="FFFFFF"/>
        <w:spacing w:after="0" w:line="240" w:lineRule="auto"/>
        <w:jc w:val="both"/>
        <w:rPr>
          <w:rFonts w:ascii="Times New Roman" w:hAnsi="Times New Roman" w:cs="Times New Roman"/>
          <w:sz w:val="24"/>
          <w:szCs w:val="24"/>
        </w:rPr>
      </w:pPr>
      <w:r w:rsidRPr="00A03B86">
        <w:rPr>
          <w:rFonts w:ascii="Times New Roman" w:hAnsi="Times New Roman" w:cs="Times New Roman"/>
          <w:sz w:val="24"/>
          <w:szCs w:val="24"/>
        </w:rPr>
        <w:t>2° qualora si tratti di stampa non periodica, del reato commesso risponde l’autore della pubblicazione, ovv</w:t>
      </w:r>
      <w:r w:rsidR="00F92020" w:rsidRPr="00A03B86">
        <w:rPr>
          <w:rFonts w:ascii="Times New Roman" w:hAnsi="Times New Roman" w:cs="Times New Roman"/>
          <w:sz w:val="24"/>
          <w:szCs w:val="24"/>
        </w:rPr>
        <w:t>e</w:t>
      </w:r>
      <w:r w:rsidRPr="00A03B86">
        <w:rPr>
          <w:rFonts w:ascii="Times New Roman" w:hAnsi="Times New Roman" w:cs="Times New Roman"/>
          <w:sz w:val="24"/>
          <w:szCs w:val="24"/>
        </w:rPr>
        <w:t>ro, se questi è ignoto o non è imput</w:t>
      </w:r>
      <w:r w:rsidR="00F92020" w:rsidRPr="00A03B86">
        <w:rPr>
          <w:rFonts w:ascii="Times New Roman" w:hAnsi="Times New Roman" w:cs="Times New Roman"/>
          <w:sz w:val="24"/>
          <w:szCs w:val="24"/>
        </w:rPr>
        <w:t>ab</w:t>
      </w:r>
      <w:r w:rsidRPr="00A03B86">
        <w:rPr>
          <w:rFonts w:ascii="Times New Roman" w:hAnsi="Times New Roman" w:cs="Times New Roman"/>
          <w:sz w:val="24"/>
          <w:szCs w:val="24"/>
        </w:rPr>
        <w:t xml:space="preserve">ile, </w:t>
      </w:r>
      <w:r w:rsidR="00F92020" w:rsidRPr="00A03B86">
        <w:rPr>
          <w:rFonts w:ascii="Times New Roman" w:hAnsi="Times New Roman" w:cs="Times New Roman"/>
          <w:sz w:val="24"/>
          <w:szCs w:val="24"/>
        </w:rPr>
        <w:t>l’</w:t>
      </w:r>
      <w:r w:rsidRPr="00A03B86">
        <w:rPr>
          <w:rFonts w:ascii="Times New Roman" w:hAnsi="Times New Roman" w:cs="Times New Roman"/>
          <w:sz w:val="24"/>
          <w:szCs w:val="24"/>
        </w:rPr>
        <w:t>edito</w:t>
      </w:r>
      <w:r w:rsidR="00F92020" w:rsidRPr="00A03B86">
        <w:rPr>
          <w:rFonts w:ascii="Times New Roman" w:hAnsi="Times New Roman" w:cs="Times New Roman"/>
          <w:sz w:val="24"/>
          <w:szCs w:val="24"/>
        </w:rPr>
        <w:t>r</w:t>
      </w:r>
      <w:r w:rsidRPr="00A03B86">
        <w:rPr>
          <w:rFonts w:ascii="Times New Roman" w:hAnsi="Times New Roman" w:cs="Times New Roman"/>
          <w:sz w:val="24"/>
          <w:szCs w:val="24"/>
        </w:rPr>
        <w:t>e, o</w:t>
      </w:r>
      <w:r w:rsidR="00F92020" w:rsidRPr="00A03B86">
        <w:rPr>
          <w:rFonts w:ascii="Times New Roman" w:hAnsi="Times New Roman" w:cs="Times New Roman"/>
          <w:sz w:val="24"/>
          <w:szCs w:val="24"/>
        </w:rPr>
        <w:t>v</w:t>
      </w:r>
      <w:r w:rsidRPr="00A03B86">
        <w:rPr>
          <w:rFonts w:ascii="Times New Roman" w:hAnsi="Times New Roman" w:cs="Times New Roman"/>
          <w:sz w:val="24"/>
          <w:szCs w:val="24"/>
        </w:rPr>
        <w:t xml:space="preserve">vero, se </w:t>
      </w:r>
      <w:r w:rsidR="00F92020" w:rsidRPr="00A03B86">
        <w:rPr>
          <w:rFonts w:ascii="Times New Roman" w:hAnsi="Times New Roman" w:cs="Times New Roman"/>
          <w:sz w:val="24"/>
          <w:szCs w:val="24"/>
        </w:rPr>
        <w:t>an</w:t>
      </w:r>
      <w:r w:rsidRPr="00A03B86">
        <w:rPr>
          <w:rFonts w:ascii="Times New Roman" w:hAnsi="Times New Roman" w:cs="Times New Roman"/>
          <w:sz w:val="24"/>
          <w:szCs w:val="24"/>
        </w:rPr>
        <w:t>che questi è ignoto o non è imputabile, lo stamp</w:t>
      </w:r>
      <w:r w:rsidR="00F92020" w:rsidRPr="00A03B86">
        <w:rPr>
          <w:rFonts w:ascii="Times New Roman" w:hAnsi="Times New Roman" w:cs="Times New Roman"/>
          <w:sz w:val="24"/>
          <w:szCs w:val="24"/>
        </w:rPr>
        <w:t>a</w:t>
      </w:r>
      <w:r w:rsidRPr="00A03B86">
        <w:rPr>
          <w:rFonts w:ascii="Times New Roman" w:hAnsi="Times New Roman" w:cs="Times New Roman"/>
          <w:sz w:val="24"/>
          <w:szCs w:val="24"/>
        </w:rPr>
        <w:t>tore.</w:t>
      </w:r>
    </w:p>
    <w:p w:rsidR="00F92020" w:rsidRPr="00A03B86" w:rsidRDefault="00F92020" w:rsidP="00DD4B53">
      <w:pPr>
        <w:shd w:val="clear" w:color="auto" w:fill="FFFFFF"/>
        <w:spacing w:after="0" w:line="240" w:lineRule="auto"/>
        <w:jc w:val="both"/>
        <w:rPr>
          <w:rFonts w:ascii="Times New Roman" w:eastAsia="Times New Roman" w:hAnsi="Times New Roman" w:cs="Times New Roman"/>
          <w:sz w:val="24"/>
          <w:szCs w:val="24"/>
          <w:lang w:eastAsia="it-IT"/>
        </w:rPr>
      </w:pPr>
    </w:p>
    <w:p w:rsidR="00F92020" w:rsidRPr="00A03B86" w:rsidRDefault="00F92020" w:rsidP="00DD4B53">
      <w:pPr>
        <w:shd w:val="clear" w:color="auto" w:fill="FFFFFF"/>
        <w:spacing w:after="0" w:line="240" w:lineRule="auto"/>
        <w:jc w:val="both"/>
        <w:rPr>
          <w:rFonts w:ascii="Times New Roman" w:eastAsia="Times New Roman" w:hAnsi="Times New Roman" w:cs="Times New Roman"/>
          <w:sz w:val="24"/>
          <w:szCs w:val="24"/>
          <w:lang w:eastAsia="it-IT"/>
        </w:rPr>
      </w:pPr>
      <w:r w:rsidRPr="00A03B86">
        <w:rPr>
          <w:rFonts w:ascii="Times New Roman" w:eastAsia="Times New Roman" w:hAnsi="Times New Roman" w:cs="Times New Roman"/>
          <w:sz w:val="24"/>
          <w:szCs w:val="24"/>
          <w:lang w:eastAsia="it-IT"/>
        </w:rPr>
        <w:t>R.D. 384 del 1928</w:t>
      </w:r>
    </w:p>
    <w:p w:rsidR="00F92020" w:rsidRPr="00A03B86" w:rsidRDefault="00F92020" w:rsidP="00DD4B53">
      <w:pPr>
        <w:shd w:val="clear" w:color="auto" w:fill="FFFFFF"/>
        <w:spacing w:after="0" w:line="240" w:lineRule="auto"/>
        <w:jc w:val="both"/>
        <w:rPr>
          <w:rFonts w:ascii="Times New Roman" w:eastAsia="Times New Roman" w:hAnsi="Times New Roman" w:cs="Times New Roman"/>
          <w:sz w:val="24"/>
          <w:szCs w:val="24"/>
          <w:lang w:eastAsia="it-IT"/>
        </w:rPr>
      </w:pPr>
      <w:r w:rsidRPr="00A03B86">
        <w:rPr>
          <w:rFonts w:ascii="Times New Roman" w:eastAsia="Times New Roman" w:hAnsi="Times New Roman" w:cs="Times New Roman"/>
          <w:sz w:val="24"/>
          <w:szCs w:val="24"/>
          <w:lang w:eastAsia="it-IT"/>
        </w:rPr>
        <w:t>Albo dei giornalisti</w:t>
      </w:r>
    </w:p>
    <w:p w:rsidR="00F92020" w:rsidRPr="00A03B86" w:rsidRDefault="00F92020" w:rsidP="00DD4B53">
      <w:pPr>
        <w:shd w:val="clear" w:color="auto" w:fill="FFFFFF"/>
        <w:spacing w:after="0" w:line="240" w:lineRule="auto"/>
        <w:jc w:val="both"/>
        <w:rPr>
          <w:rFonts w:ascii="Times New Roman" w:eastAsia="Times New Roman" w:hAnsi="Times New Roman" w:cs="Times New Roman"/>
          <w:sz w:val="24"/>
          <w:szCs w:val="24"/>
          <w:lang w:eastAsia="it-IT"/>
        </w:rPr>
      </w:pPr>
      <w:r w:rsidRPr="00A03B86">
        <w:rPr>
          <w:rFonts w:ascii="Times New Roman" w:eastAsia="Times New Roman" w:hAnsi="Times New Roman" w:cs="Times New Roman"/>
          <w:sz w:val="24"/>
          <w:szCs w:val="24"/>
          <w:lang w:eastAsia="it-IT"/>
        </w:rPr>
        <w:t>Requisiti positivi</w:t>
      </w:r>
      <w:r w:rsidR="00DF1AA9">
        <w:rPr>
          <w:rFonts w:ascii="Times New Roman" w:eastAsia="Times New Roman" w:hAnsi="Times New Roman" w:cs="Times New Roman"/>
          <w:sz w:val="24"/>
          <w:szCs w:val="24"/>
          <w:lang w:eastAsia="it-IT"/>
        </w:rPr>
        <w:t xml:space="preserve"> – Requisiti negativi</w:t>
      </w:r>
      <w:bookmarkStart w:id="0" w:name="_GoBack"/>
      <w:bookmarkEnd w:id="0"/>
    </w:p>
    <w:p w:rsidR="00F92020" w:rsidRPr="00A03B86" w:rsidRDefault="00F92020" w:rsidP="00DD4B53">
      <w:pPr>
        <w:shd w:val="clear" w:color="auto" w:fill="FFFFFF"/>
        <w:spacing w:after="0" w:line="240" w:lineRule="auto"/>
        <w:jc w:val="both"/>
        <w:rPr>
          <w:rFonts w:ascii="Times New Roman" w:eastAsia="Times New Roman" w:hAnsi="Times New Roman" w:cs="Times New Roman"/>
          <w:sz w:val="24"/>
          <w:szCs w:val="24"/>
          <w:lang w:eastAsia="it-IT"/>
        </w:rPr>
      </w:pPr>
    </w:p>
    <w:p w:rsidR="00F92020" w:rsidRPr="00A03B86" w:rsidRDefault="00F92020" w:rsidP="00DD4B53">
      <w:pPr>
        <w:shd w:val="clear" w:color="auto" w:fill="FFFFFF"/>
        <w:spacing w:after="0" w:line="240" w:lineRule="auto"/>
        <w:jc w:val="both"/>
        <w:rPr>
          <w:rFonts w:ascii="Times New Roman" w:eastAsia="Times New Roman" w:hAnsi="Times New Roman" w:cs="Times New Roman"/>
          <w:sz w:val="24"/>
          <w:szCs w:val="24"/>
          <w:lang w:eastAsia="it-IT"/>
        </w:rPr>
      </w:pPr>
      <w:r w:rsidRPr="00A03B86">
        <w:rPr>
          <w:rFonts w:ascii="Times New Roman" w:eastAsia="Times New Roman" w:hAnsi="Times New Roman" w:cs="Times New Roman"/>
          <w:sz w:val="24"/>
          <w:szCs w:val="24"/>
          <w:lang w:eastAsia="it-IT"/>
        </w:rPr>
        <w:t>Ordine dei giornalisti – sindacato nazionale dei giornalisti (controllo dell</w:t>
      </w:r>
      <w:r w:rsidR="000B78E4" w:rsidRPr="00A03B86">
        <w:rPr>
          <w:rFonts w:ascii="Times New Roman" w:eastAsia="Times New Roman" w:hAnsi="Times New Roman" w:cs="Times New Roman"/>
          <w:sz w:val="24"/>
          <w:szCs w:val="24"/>
          <w:lang w:eastAsia="it-IT"/>
        </w:rPr>
        <w:t>e Procure generali presso le Corti di Appello)</w:t>
      </w:r>
    </w:p>
    <w:p w:rsidR="000B78E4" w:rsidRPr="00A03B86" w:rsidRDefault="000B78E4" w:rsidP="00DD4B53">
      <w:pPr>
        <w:shd w:val="clear" w:color="auto" w:fill="FFFFFF"/>
        <w:spacing w:after="0" w:line="240" w:lineRule="auto"/>
        <w:jc w:val="both"/>
        <w:rPr>
          <w:rFonts w:ascii="Times New Roman" w:eastAsia="Times New Roman" w:hAnsi="Times New Roman" w:cs="Times New Roman"/>
          <w:sz w:val="24"/>
          <w:szCs w:val="24"/>
          <w:lang w:eastAsia="it-IT"/>
        </w:rPr>
      </w:pPr>
    </w:p>
    <w:p w:rsidR="000B78E4" w:rsidRPr="00A03B86" w:rsidRDefault="000B78E4" w:rsidP="00DD4B53">
      <w:pPr>
        <w:shd w:val="clear" w:color="auto" w:fill="FFFFFF"/>
        <w:spacing w:after="0" w:line="240" w:lineRule="auto"/>
        <w:jc w:val="both"/>
        <w:rPr>
          <w:rFonts w:ascii="Times New Roman" w:eastAsia="Times New Roman" w:hAnsi="Times New Roman" w:cs="Times New Roman"/>
          <w:sz w:val="24"/>
          <w:szCs w:val="24"/>
          <w:lang w:eastAsia="it-IT"/>
        </w:rPr>
      </w:pPr>
      <w:r w:rsidRPr="00A03B86">
        <w:rPr>
          <w:rFonts w:ascii="Times New Roman" w:eastAsia="Times New Roman" w:hAnsi="Times New Roman" w:cs="Times New Roman"/>
          <w:sz w:val="24"/>
          <w:szCs w:val="24"/>
          <w:lang w:eastAsia="it-IT"/>
        </w:rPr>
        <w:t>Codice Rocco: tutti i reati nel codice</w:t>
      </w:r>
    </w:p>
    <w:p w:rsidR="000B78E4" w:rsidRPr="00A03B86" w:rsidRDefault="000B78E4" w:rsidP="00DD4B53">
      <w:pPr>
        <w:shd w:val="clear" w:color="auto" w:fill="FFFFFF"/>
        <w:spacing w:after="0" w:line="240" w:lineRule="auto"/>
        <w:jc w:val="both"/>
        <w:rPr>
          <w:rFonts w:ascii="Times New Roman" w:eastAsia="Times New Roman" w:hAnsi="Times New Roman" w:cs="Times New Roman"/>
          <w:sz w:val="24"/>
          <w:szCs w:val="24"/>
          <w:lang w:eastAsia="it-IT"/>
        </w:rPr>
      </w:pPr>
    </w:p>
    <w:p w:rsidR="000B78E4" w:rsidRPr="00A03B86" w:rsidRDefault="000B78E4" w:rsidP="00DD4B53">
      <w:pPr>
        <w:shd w:val="clear" w:color="auto" w:fill="FFFFFF"/>
        <w:spacing w:after="0" w:line="240" w:lineRule="auto"/>
        <w:jc w:val="both"/>
        <w:rPr>
          <w:rFonts w:ascii="Times New Roman" w:eastAsia="Times New Roman" w:hAnsi="Times New Roman" w:cs="Times New Roman"/>
          <w:sz w:val="24"/>
          <w:szCs w:val="24"/>
          <w:lang w:eastAsia="it-IT"/>
        </w:rPr>
      </w:pPr>
      <w:r w:rsidRPr="00A03B86">
        <w:rPr>
          <w:rFonts w:ascii="Times New Roman" w:eastAsia="Times New Roman" w:hAnsi="Times New Roman" w:cs="Times New Roman"/>
          <w:sz w:val="24"/>
          <w:szCs w:val="24"/>
          <w:lang w:eastAsia="it-IT"/>
        </w:rPr>
        <w:t>TULPS</w:t>
      </w:r>
    </w:p>
    <w:p w:rsidR="000B78E4" w:rsidRPr="00A03B86" w:rsidRDefault="000B78E4" w:rsidP="00DD4B53">
      <w:pPr>
        <w:shd w:val="clear" w:color="auto" w:fill="FFFFFF"/>
        <w:spacing w:after="0" w:line="240" w:lineRule="auto"/>
        <w:jc w:val="both"/>
        <w:rPr>
          <w:rFonts w:ascii="Times New Roman" w:eastAsia="Times New Roman" w:hAnsi="Times New Roman" w:cs="Times New Roman"/>
          <w:sz w:val="24"/>
          <w:szCs w:val="24"/>
          <w:lang w:eastAsia="it-IT"/>
        </w:rPr>
      </w:pPr>
    </w:p>
    <w:p w:rsidR="000B78E4" w:rsidRPr="00A03B86" w:rsidRDefault="000B78E4" w:rsidP="00DD4B53">
      <w:pPr>
        <w:shd w:val="clear" w:color="auto" w:fill="FFFFFF"/>
        <w:spacing w:after="0" w:line="240" w:lineRule="auto"/>
        <w:jc w:val="both"/>
        <w:rPr>
          <w:rFonts w:ascii="Times New Roman" w:eastAsia="Times New Roman" w:hAnsi="Times New Roman" w:cs="Times New Roman"/>
          <w:sz w:val="24"/>
          <w:szCs w:val="24"/>
          <w:lang w:eastAsia="it-IT"/>
        </w:rPr>
      </w:pPr>
      <w:r w:rsidRPr="00A03B86">
        <w:rPr>
          <w:rFonts w:ascii="Times New Roman" w:eastAsia="Times New Roman" w:hAnsi="Times New Roman" w:cs="Times New Roman"/>
          <w:sz w:val="24"/>
          <w:szCs w:val="24"/>
          <w:lang w:eastAsia="it-IT"/>
        </w:rPr>
        <w:t>Interventi economici: Ente nazionale cellulosa e carta (legge n. 1453 del 1935)</w:t>
      </w:r>
    </w:p>
    <w:p w:rsidR="000B78E4" w:rsidRPr="00A03B86" w:rsidRDefault="000B78E4" w:rsidP="00DD4B53">
      <w:pPr>
        <w:shd w:val="clear" w:color="auto" w:fill="FFFFFF"/>
        <w:spacing w:after="0" w:line="240" w:lineRule="auto"/>
        <w:jc w:val="both"/>
        <w:rPr>
          <w:rFonts w:ascii="Times New Roman" w:eastAsia="Times New Roman" w:hAnsi="Times New Roman" w:cs="Times New Roman"/>
          <w:sz w:val="24"/>
          <w:szCs w:val="24"/>
          <w:lang w:eastAsia="it-IT"/>
        </w:rPr>
      </w:pPr>
    </w:p>
    <w:p w:rsidR="000B78E4" w:rsidRPr="00A03B86" w:rsidRDefault="000B78E4" w:rsidP="00DD4B53">
      <w:pPr>
        <w:shd w:val="clear" w:color="auto" w:fill="FFFFFF"/>
        <w:spacing w:after="0" w:line="240" w:lineRule="auto"/>
        <w:jc w:val="both"/>
        <w:rPr>
          <w:rFonts w:ascii="Times New Roman" w:eastAsia="Times New Roman" w:hAnsi="Times New Roman" w:cs="Times New Roman"/>
          <w:sz w:val="24"/>
          <w:szCs w:val="24"/>
          <w:lang w:eastAsia="it-IT"/>
        </w:rPr>
      </w:pPr>
    </w:p>
    <w:p w:rsidR="000B78E4" w:rsidRPr="00A03B86" w:rsidRDefault="000B78E4" w:rsidP="00DD4B53">
      <w:pPr>
        <w:shd w:val="clear" w:color="auto" w:fill="FFFFFF"/>
        <w:spacing w:after="0" w:line="240" w:lineRule="auto"/>
        <w:jc w:val="both"/>
        <w:rPr>
          <w:rFonts w:ascii="Times New Roman" w:eastAsia="Times New Roman" w:hAnsi="Times New Roman" w:cs="Times New Roman"/>
          <w:sz w:val="24"/>
          <w:szCs w:val="24"/>
          <w:lang w:eastAsia="it-IT"/>
        </w:rPr>
      </w:pPr>
      <w:r w:rsidRPr="00A03B86">
        <w:rPr>
          <w:rFonts w:ascii="Times New Roman" w:eastAsia="Times New Roman" w:hAnsi="Times New Roman" w:cs="Times New Roman"/>
          <w:sz w:val="24"/>
          <w:szCs w:val="24"/>
          <w:lang w:eastAsia="it-IT"/>
        </w:rPr>
        <w:t xml:space="preserve">Periodo provvisorio: </w:t>
      </w:r>
    </w:p>
    <w:p w:rsidR="000B78E4" w:rsidRPr="00A03B86" w:rsidRDefault="000B78E4" w:rsidP="00DD4B53">
      <w:pPr>
        <w:shd w:val="clear" w:color="auto" w:fill="FFFFFF"/>
        <w:spacing w:after="0" w:line="240" w:lineRule="auto"/>
        <w:jc w:val="both"/>
        <w:rPr>
          <w:rFonts w:ascii="Times New Roman" w:eastAsia="Times New Roman" w:hAnsi="Times New Roman" w:cs="Times New Roman"/>
          <w:sz w:val="24"/>
          <w:szCs w:val="24"/>
          <w:lang w:eastAsia="it-IT"/>
        </w:rPr>
      </w:pPr>
      <w:proofErr w:type="spellStart"/>
      <w:r w:rsidRPr="00A03B86">
        <w:rPr>
          <w:rFonts w:ascii="Times New Roman" w:eastAsia="Times New Roman" w:hAnsi="Times New Roman" w:cs="Times New Roman"/>
          <w:sz w:val="24"/>
          <w:szCs w:val="24"/>
          <w:lang w:eastAsia="it-IT"/>
        </w:rPr>
        <w:t>d.l.</w:t>
      </w:r>
      <w:proofErr w:type="spellEnd"/>
      <w:r w:rsidRPr="00A03B86">
        <w:rPr>
          <w:rFonts w:ascii="Times New Roman" w:eastAsia="Times New Roman" w:hAnsi="Times New Roman" w:cs="Times New Roman"/>
          <w:sz w:val="24"/>
          <w:szCs w:val="24"/>
          <w:lang w:eastAsia="it-IT"/>
        </w:rPr>
        <w:t xml:space="preserve"> 727 del 1943 </w:t>
      </w:r>
    </w:p>
    <w:p w:rsidR="000B78E4" w:rsidRPr="00A03B86" w:rsidRDefault="000B78E4" w:rsidP="00DD4B53">
      <w:pPr>
        <w:shd w:val="clear" w:color="auto" w:fill="FFFFFF"/>
        <w:spacing w:after="0" w:line="240" w:lineRule="auto"/>
        <w:jc w:val="both"/>
        <w:rPr>
          <w:rFonts w:ascii="Times New Roman" w:eastAsia="Times New Roman" w:hAnsi="Times New Roman" w:cs="Times New Roman"/>
          <w:sz w:val="24"/>
          <w:szCs w:val="24"/>
          <w:lang w:eastAsia="it-IT"/>
        </w:rPr>
      </w:pPr>
    </w:p>
    <w:p w:rsidR="000B78E4" w:rsidRPr="00A03B86" w:rsidRDefault="000B78E4" w:rsidP="00DD4B53">
      <w:pPr>
        <w:shd w:val="clear" w:color="auto" w:fill="FFFFFF"/>
        <w:spacing w:after="0" w:line="240" w:lineRule="auto"/>
        <w:jc w:val="both"/>
        <w:rPr>
          <w:rFonts w:ascii="Times New Roman" w:eastAsia="Times New Roman" w:hAnsi="Times New Roman" w:cs="Times New Roman"/>
          <w:sz w:val="24"/>
          <w:szCs w:val="24"/>
          <w:lang w:eastAsia="it-IT"/>
        </w:rPr>
      </w:pPr>
      <w:proofErr w:type="spellStart"/>
      <w:r w:rsidRPr="00A03B86">
        <w:rPr>
          <w:rFonts w:ascii="Times New Roman" w:eastAsia="Times New Roman" w:hAnsi="Times New Roman" w:cs="Times New Roman"/>
          <w:sz w:val="24"/>
          <w:szCs w:val="24"/>
          <w:lang w:eastAsia="it-IT"/>
        </w:rPr>
        <w:t>d.l.</w:t>
      </w:r>
      <w:proofErr w:type="spellEnd"/>
      <w:r w:rsidRPr="00A03B86">
        <w:rPr>
          <w:rFonts w:ascii="Times New Roman" w:eastAsia="Times New Roman" w:hAnsi="Times New Roman" w:cs="Times New Roman"/>
          <w:sz w:val="24"/>
          <w:szCs w:val="24"/>
          <w:lang w:eastAsia="it-IT"/>
        </w:rPr>
        <w:t xml:space="preserve"> 13 del 1944</w:t>
      </w:r>
    </w:p>
    <w:p w:rsidR="000B78E4" w:rsidRPr="00A03B86" w:rsidRDefault="000B78E4" w:rsidP="00DD4B53">
      <w:pPr>
        <w:shd w:val="clear" w:color="auto" w:fill="FFFFFF"/>
        <w:spacing w:after="0" w:line="240" w:lineRule="auto"/>
        <w:jc w:val="both"/>
        <w:rPr>
          <w:rFonts w:ascii="Times New Roman" w:eastAsia="Times New Roman" w:hAnsi="Times New Roman" w:cs="Times New Roman"/>
          <w:sz w:val="24"/>
          <w:szCs w:val="24"/>
          <w:lang w:eastAsia="it-IT"/>
        </w:rPr>
      </w:pPr>
    </w:p>
    <w:p w:rsidR="000B78E4" w:rsidRPr="00A03B86" w:rsidRDefault="000B78E4" w:rsidP="00DD4B53">
      <w:pPr>
        <w:shd w:val="clear" w:color="auto" w:fill="FFFFFF"/>
        <w:spacing w:after="0" w:line="240" w:lineRule="auto"/>
        <w:jc w:val="both"/>
        <w:rPr>
          <w:rFonts w:ascii="Times New Roman" w:eastAsia="Times New Roman" w:hAnsi="Times New Roman" w:cs="Times New Roman"/>
          <w:sz w:val="24"/>
          <w:szCs w:val="24"/>
          <w:lang w:eastAsia="it-IT"/>
        </w:rPr>
      </w:pPr>
      <w:proofErr w:type="spellStart"/>
      <w:r w:rsidRPr="00A03B86">
        <w:rPr>
          <w:rFonts w:ascii="Times New Roman" w:eastAsia="Times New Roman" w:hAnsi="Times New Roman" w:cs="Times New Roman"/>
          <w:sz w:val="24"/>
          <w:szCs w:val="24"/>
          <w:lang w:eastAsia="it-IT"/>
        </w:rPr>
        <w:t>d.l.</w:t>
      </w:r>
      <w:proofErr w:type="spellEnd"/>
      <w:r w:rsidRPr="00A03B86">
        <w:rPr>
          <w:rFonts w:ascii="Times New Roman" w:eastAsia="Times New Roman" w:hAnsi="Times New Roman" w:cs="Times New Roman"/>
          <w:sz w:val="24"/>
          <w:szCs w:val="24"/>
          <w:lang w:eastAsia="it-IT"/>
        </w:rPr>
        <w:t xml:space="preserve"> 561 del 1946</w:t>
      </w:r>
    </w:p>
    <w:p w:rsidR="000B78E4" w:rsidRPr="00A03B86" w:rsidRDefault="000B78E4" w:rsidP="00DD4B53">
      <w:pPr>
        <w:shd w:val="clear" w:color="auto" w:fill="FFFFFF"/>
        <w:spacing w:after="0" w:line="240" w:lineRule="auto"/>
        <w:jc w:val="both"/>
        <w:rPr>
          <w:rFonts w:ascii="Times New Roman" w:eastAsia="Times New Roman" w:hAnsi="Times New Roman" w:cs="Times New Roman"/>
          <w:sz w:val="24"/>
          <w:szCs w:val="24"/>
          <w:lang w:eastAsia="it-IT"/>
        </w:rPr>
      </w:pPr>
    </w:p>
    <w:p w:rsidR="000B78E4" w:rsidRPr="00A03B86" w:rsidRDefault="000B78E4" w:rsidP="00DD4B53">
      <w:pPr>
        <w:shd w:val="clear" w:color="auto" w:fill="FFFFFF"/>
        <w:spacing w:after="0" w:line="240" w:lineRule="auto"/>
        <w:jc w:val="both"/>
        <w:rPr>
          <w:rFonts w:ascii="Times New Roman" w:eastAsia="Times New Roman" w:hAnsi="Times New Roman" w:cs="Times New Roman"/>
          <w:sz w:val="24"/>
          <w:szCs w:val="24"/>
          <w:lang w:eastAsia="it-IT"/>
        </w:rPr>
      </w:pPr>
      <w:r w:rsidRPr="00A03B86">
        <w:rPr>
          <w:rFonts w:ascii="Times New Roman" w:eastAsia="Times New Roman" w:hAnsi="Times New Roman" w:cs="Times New Roman"/>
          <w:sz w:val="24"/>
          <w:szCs w:val="24"/>
          <w:lang w:eastAsia="it-IT"/>
        </w:rPr>
        <w:t xml:space="preserve">Assemblea Costituente e art. 21 Cost. – XVII </w:t>
      </w:r>
      <w:proofErr w:type="spellStart"/>
      <w:r w:rsidRPr="00A03B86">
        <w:rPr>
          <w:rFonts w:ascii="Times New Roman" w:eastAsia="Times New Roman" w:hAnsi="Times New Roman" w:cs="Times New Roman"/>
          <w:sz w:val="24"/>
          <w:szCs w:val="24"/>
          <w:lang w:eastAsia="it-IT"/>
        </w:rPr>
        <w:t>disp</w:t>
      </w:r>
      <w:proofErr w:type="spellEnd"/>
      <w:r w:rsidRPr="00A03B86">
        <w:rPr>
          <w:rFonts w:ascii="Times New Roman" w:eastAsia="Times New Roman" w:hAnsi="Times New Roman" w:cs="Times New Roman"/>
          <w:sz w:val="24"/>
          <w:szCs w:val="24"/>
          <w:lang w:eastAsia="it-IT"/>
        </w:rPr>
        <w:t>. transitoria</w:t>
      </w:r>
    </w:p>
    <w:p w:rsidR="000B78E4" w:rsidRPr="00A03B86" w:rsidRDefault="000B78E4" w:rsidP="00DD4B53">
      <w:pPr>
        <w:shd w:val="clear" w:color="auto" w:fill="FFFFFF"/>
        <w:spacing w:after="0" w:line="240" w:lineRule="auto"/>
        <w:jc w:val="both"/>
        <w:rPr>
          <w:rFonts w:ascii="Times New Roman" w:eastAsia="Times New Roman" w:hAnsi="Times New Roman" w:cs="Times New Roman"/>
          <w:sz w:val="24"/>
          <w:szCs w:val="24"/>
          <w:lang w:eastAsia="it-IT"/>
        </w:rPr>
      </w:pPr>
    </w:p>
    <w:p w:rsidR="000B78E4" w:rsidRPr="00A03B86" w:rsidRDefault="000B78E4" w:rsidP="00DD4B53">
      <w:pPr>
        <w:shd w:val="clear" w:color="auto" w:fill="FFFFFF"/>
        <w:spacing w:after="0" w:line="240" w:lineRule="auto"/>
        <w:jc w:val="both"/>
        <w:rPr>
          <w:rFonts w:ascii="Times New Roman" w:eastAsia="Times New Roman" w:hAnsi="Times New Roman" w:cs="Times New Roman"/>
          <w:sz w:val="24"/>
          <w:szCs w:val="24"/>
          <w:lang w:eastAsia="it-IT"/>
        </w:rPr>
      </w:pPr>
    </w:p>
    <w:p w:rsidR="000B78E4" w:rsidRPr="00A03B86" w:rsidRDefault="000B78E4" w:rsidP="00DD4B53">
      <w:pPr>
        <w:shd w:val="clear" w:color="auto" w:fill="FFFFFF"/>
        <w:spacing w:after="0" w:line="240" w:lineRule="auto"/>
        <w:jc w:val="both"/>
        <w:rPr>
          <w:rFonts w:ascii="Times New Roman" w:eastAsia="Times New Roman" w:hAnsi="Times New Roman" w:cs="Times New Roman"/>
          <w:sz w:val="24"/>
          <w:szCs w:val="24"/>
          <w:lang w:eastAsia="it-IT"/>
        </w:rPr>
      </w:pPr>
    </w:p>
    <w:p w:rsidR="00DD4B53" w:rsidRPr="00A03B86" w:rsidRDefault="00DD4B53" w:rsidP="00DD4B53">
      <w:pPr>
        <w:shd w:val="clear" w:color="auto" w:fill="FFFFFF"/>
        <w:spacing w:after="0" w:line="240" w:lineRule="auto"/>
        <w:jc w:val="both"/>
        <w:rPr>
          <w:rFonts w:ascii="Roboto" w:eastAsia="Times New Roman" w:hAnsi="Roboto" w:cs="Times New Roman"/>
          <w:sz w:val="21"/>
          <w:szCs w:val="21"/>
          <w:lang w:eastAsia="it-IT"/>
        </w:rPr>
      </w:pPr>
    </w:p>
    <w:p w:rsidR="001538B9" w:rsidRPr="00A03B86" w:rsidRDefault="001538B9"/>
    <w:sectPr w:rsidR="001538B9" w:rsidRPr="00A03B86" w:rsidSect="00DD4B53">
      <w:pgSz w:w="11906" w:h="16838"/>
      <w:pgMar w:top="568"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8B9"/>
    <w:rsid w:val="000854B6"/>
    <w:rsid w:val="000B78E4"/>
    <w:rsid w:val="001538B9"/>
    <w:rsid w:val="002039FB"/>
    <w:rsid w:val="0024533F"/>
    <w:rsid w:val="003B011C"/>
    <w:rsid w:val="004B23B1"/>
    <w:rsid w:val="00843323"/>
    <w:rsid w:val="00910B85"/>
    <w:rsid w:val="00A03B86"/>
    <w:rsid w:val="00DB5740"/>
    <w:rsid w:val="00DD4B53"/>
    <w:rsid w:val="00DF1AA9"/>
    <w:rsid w:val="00EB2740"/>
    <w:rsid w:val="00F9202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0742C"/>
  <w15:chartTrackingRefBased/>
  <w15:docId w15:val="{3CD3EBE9-8CD7-4129-B25A-4CFF48019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1538B9"/>
    <w:rPr>
      <w:b/>
      <w:bCs/>
    </w:rPr>
  </w:style>
  <w:style w:type="character" w:styleId="Enfasicorsivo">
    <w:name w:val="Emphasis"/>
    <w:basedOn w:val="Carpredefinitoparagrafo"/>
    <w:uiPriority w:val="20"/>
    <w:qFormat/>
    <w:rsid w:val="001538B9"/>
    <w:rPr>
      <w:i/>
      <w:iCs/>
    </w:rPr>
  </w:style>
  <w:style w:type="paragraph" w:styleId="NormaleWeb">
    <w:name w:val="Normal (Web)"/>
    <w:basedOn w:val="Normale"/>
    <w:uiPriority w:val="99"/>
    <w:semiHidden/>
    <w:unhideWhenUsed/>
    <w:rsid w:val="00DB5740"/>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A03B8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3B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4278632">
      <w:bodyDiv w:val="1"/>
      <w:marLeft w:val="0"/>
      <w:marRight w:val="0"/>
      <w:marTop w:val="0"/>
      <w:marBottom w:val="0"/>
      <w:divBdr>
        <w:top w:val="none" w:sz="0" w:space="0" w:color="auto"/>
        <w:left w:val="none" w:sz="0" w:space="0" w:color="auto"/>
        <w:bottom w:val="none" w:sz="0" w:space="0" w:color="auto"/>
        <w:right w:val="none" w:sz="0" w:space="0" w:color="auto"/>
      </w:divBdr>
    </w:div>
    <w:div w:id="1983775138">
      <w:bodyDiv w:val="1"/>
      <w:marLeft w:val="0"/>
      <w:marRight w:val="0"/>
      <w:marTop w:val="0"/>
      <w:marBottom w:val="0"/>
      <w:divBdr>
        <w:top w:val="none" w:sz="0" w:space="0" w:color="auto"/>
        <w:left w:val="none" w:sz="0" w:space="0" w:color="auto"/>
        <w:bottom w:val="none" w:sz="0" w:space="0" w:color="auto"/>
        <w:right w:val="none" w:sz="0" w:space="0" w:color="auto"/>
      </w:divBdr>
      <w:divsChild>
        <w:div w:id="980772022">
          <w:marLeft w:val="-180"/>
          <w:marRight w:val="-180"/>
          <w:marTop w:val="0"/>
          <w:marBottom w:val="0"/>
          <w:divBdr>
            <w:top w:val="none" w:sz="0" w:space="0" w:color="auto"/>
            <w:left w:val="none" w:sz="0" w:space="0" w:color="auto"/>
            <w:bottom w:val="none" w:sz="0" w:space="0" w:color="auto"/>
            <w:right w:val="none" w:sz="0" w:space="0" w:color="auto"/>
          </w:divBdr>
          <w:divsChild>
            <w:div w:id="1251813577">
              <w:marLeft w:val="0"/>
              <w:marRight w:val="0"/>
              <w:marTop w:val="0"/>
              <w:marBottom w:val="0"/>
              <w:divBdr>
                <w:top w:val="none" w:sz="0" w:space="0" w:color="auto"/>
                <w:left w:val="none" w:sz="0" w:space="0" w:color="auto"/>
                <w:bottom w:val="none" w:sz="0" w:space="0" w:color="auto"/>
                <w:right w:val="none" w:sz="0" w:space="0" w:color="auto"/>
              </w:divBdr>
            </w:div>
          </w:divsChild>
        </w:div>
        <w:div w:id="469635730">
          <w:marLeft w:val="-180"/>
          <w:marRight w:val="-180"/>
          <w:marTop w:val="0"/>
          <w:marBottom w:val="0"/>
          <w:divBdr>
            <w:top w:val="none" w:sz="0" w:space="0" w:color="auto"/>
            <w:left w:val="none" w:sz="0" w:space="0" w:color="auto"/>
            <w:bottom w:val="none" w:sz="0" w:space="0" w:color="auto"/>
            <w:right w:val="none" w:sz="0" w:space="0" w:color="auto"/>
          </w:divBdr>
          <w:divsChild>
            <w:div w:id="944192893">
              <w:marLeft w:val="0"/>
              <w:marRight w:val="0"/>
              <w:marTop w:val="0"/>
              <w:marBottom w:val="0"/>
              <w:divBdr>
                <w:top w:val="none" w:sz="0" w:space="0" w:color="auto"/>
                <w:left w:val="none" w:sz="0" w:space="0" w:color="auto"/>
                <w:bottom w:val="none" w:sz="0" w:space="0" w:color="auto"/>
                <w:right w:val="none" w:sz="0" w:space="0" w:color="auto"/>
              </w:divBdr>
            </w:div>
            <w:div w:id="220673244">
              <w:marLeft w:val="0"/>
              <w:marRight w:val="0"/>
              <w:marTop w:val="0"/>
              <w:marBottom w:val="0"/>
              <w:divBdr>
                <w:top w:val="none" w:sz="0" w:space="0" w:color="auto"/>
                <w:left w:val="none" w:sz="0" w:space="0" w:color="auto"/>
                <w:bottom w:val="none" w:sz="0" w:space="0" w:color="auto"/>
                <w:right w:val="none" w:sz="0" w:space="0" w:color="auto"/>
              </w:divBdr>
            </w:div>
            <w:div w:id="1825778710">
              <w:marLeft w:val="0"/>
              <w:marRight w:val="0"/>
              <w:marTop w:val="0"/>
              <w:marBottom w:val="0"/>
              <w:divBdr>
                <w:top w:val="none" w:sz="0" w:space="0" w:color="auto"/>
                <w:left w:val="none" w:sz="0" w:space="0" w:color="auto"/>
                <w:bottom w:val="none" w:sz="0" w:space="0" w:color="auto"/>
                <w:right w:val="none" w:sz="0" w:space="0" w:color="auto"/>
              </w:divBdr>
            </w:div>
            <w:div w:id="1775512439">
              <w:marLeft w:val="0"/>
              <w:marRight w:val="0"/>
              <w:marTop w:val="0"/>
              <w:marBottom w:val="0"/>
              <w:divBdr>
                <w:top w:val="none" w:sz="0" w:space="0" w:color="auto"/>
                <w:left w:val="none" w:sz="0" w:space="0" w:color="auto"/>
                <w:bottom w:val="none" w:sz="0" w:space="0" w:color="auto"/>
                <w:right w:val="none" w:sz="0" w:space="0" w:color="auto"/>
              </w:divBdr>
            </w:div>
          </w:divsChild>
        </w:div>
        <w:div w:id="1566866895">
          <w:marLeft w:val="-180"/>
          <w:marRight w:val="-180"/>
          <w:marTop w:val="0"/>
          <w:marBottom w:val="0"/>
          <w:divBdr>
            <w:top w:val="none" w:sz="0" w:space="0" w:color="auto"/>
            <w:left w:val="none" w:sz="0" w:space="0" w:color="auto"/>
            <w:bottom w:val="none" w:sz="0" w:space="0" w:color="auto"/>
            <w:right w:val="none" w:sz="0" w:space="0" w:color="auto"/>
          </w:divBdr>
          <w:divsChild>
            <w:div w:id="1852718811">
              <w:marLeft w:val="0"/>
              <w:marRight w:val="0"/>
              <w:marTop w:val="0"/>
              <w:marBottom w:val="0"/>
              <w:divBdr>
                <w:top w:val="none" w:sz="0" w:space="0" w:color="auto"/>
                <w:left w:val="none" w:sz="0" w:space="0" w:color="auto"/>
                <w:bottom w:val="none" w:sz="0" w:space="0" w:color="auto"/>
                <w:right w:val="none" w:sz="0" w:space="0" w:color="auto"/>
              </w:divBdr>
            </w:div>
            <w:div w:id="1745177033">
              <w:marLeft w:val="0"/>
              <w:marRight w:val="0"/>
              <w:marTop w:val="0"/>
              <w:marBottom w:val="0"/>
              <w:divBdr>
                <w:top w:val="none" w:sz="0" w:space="0" w:color="auto"/>
                <w:left w:val="none" w:sz="0" w:space="0" w:color="auto"/>
                <w:bottom w:val="none" w:sz="0" w:space="0" w:color="auto"/>
                <w:right w:val="none" w:sz="0" w:space="0" w:color="auto"/>
              </w:divBdr>
            </w:div>
            <w:div w:id="1402555229">
              <w:marLeft w:val="0"/>
              <w:marRight w:val="0"/>
              <w:marTop w:val="0"/>
              <w:marBottom w:val="0"/>
              <w:divBdr>
                <w:top w:val="none" w:sz="0" w:space="0" w:color="auto"/>
                <w:left w:val="none" w:sz="0" w:space="0" w:color="auto"/>
                <w:bottom w:val="none" w:sz="0" w:space="0" w:color="auto"/>
                <w:right w:val="none" w:sz="0" w:space="0" w:color="auto"/>
              </w:divBdr>
            </w:div>
          </w:divsChild>
        </w:div>
        <w:div w:id="1026366246">
          <w:marLeft w:val="-180"/>
          <w:marRight w:val="-180"/>
          <w:marTop w:val="0"/>
          <w:marBottom w:val="0"/>
          <w:divBdr>
            <w:top w:val="none" w:sz="0" w:space="0" w:color="auto"/>
            <w:left w:val="none" w:sz="0" w:space="0" w:color="auto"/>
            <w:bottom w:val="none" w:sz="0" w:space="0" w:color="auto"/>
            <w:right w:val="none" w:sz="0" w:space="0" w:color="auto"/>
          </w:divBdr>
          <w:divsChild>
            <w:div w:id="770513964">
              <w:marLeft w:val="0"/>
              <w:marRight w:val="0"/>
              <w:marTop w:val="0"/>
              <w:marBottom w:val="0"/>
              <w:divBdr>
                <w:top w:val="none" w:sz="0" w:space="0" w:color="auto"/>
                <w:left w:val="none" w:sz="0" w:space="0" w:color="auto"/>
                <w:bottom w:val="none" w:sz="0" w:space="0" w:color="auto"/>
                <w:right w:val="none" w:sz="0" w:space="0" w:color="auto"/>
              </w:divBdr>
            </w:div>
            <w:div w:id="1190528452">
              <w:marLeft w:val="0"/>
              <w:marRight w:val="0"/>
              <w:marTop w:val="0"/>
              <w:marBottom w:val="0"/>
              <w:divBdr>
                <w:top w:val="none" w:sz="0" w:space="0" w:color="auto"/>
                <w:left w:val="none" w:sz="0" w:space="0" w:color="auto"/>
                <w:bottom w:val="none" w:sz="0" w:space="0" w:color="auto"/>
                <w:right w:val="none" w:sz="0" w:space="0" w:color="auto"/>
              </w:divBdr>
            </w:div>
            <w:div w:id="867833616">
              <w:marLeft w:val="0"/>
              <w:marRight w:val="0"/>
              <w:marTop w:val="0"/>
              <w:marBottom w:val="0"/>
              <w:divBdr>
                <w:top w:val="none" w:sz="0" w:space="0" w:color="auto"/>
                <w:left w:val="none" w:sz="0" w:space="0" w:color="auto"/>
                <w:bottom w:val="none" w:sz="0" w:space="0" w:color="auto"/>
                <w:right w:val="none" w:sz="0" w:space="0" w:color="auto"/>
              </w:divBdr>
            </w:div>
            <w:div w:id="1504472842">
              <w:marLeft w:val="0"/>
              <w:marRight w:val="0"/>
              <w:marTop w:val="0"/>
              <w:marBottom w:val="0"/>
              <w:divBdr>
                <w:top w:val="none" w:sz="0" w:space="0" w:color="auto"/>
                <w:left w:val="none" w:sz="0" w:space="0" w:color="auto"/>
                <w:bottom w:val="none" w:sz="0" w:space="0" w:color="auto"/>
                <w:right w:val="none" w:sz="0" w:space="0" w:color="auto"/>
              </w:divBdr>
            </w:div>
            <w:div w:id="161893660">
              <w:marLeft w:val="0"/>
              <w:marRight w:val="0"/>
              <w:marTop w:val="0"/>
              <w:marBottom w:val="0"/>
              <w:divBdr>
                <w:top w:val="none" w:sz="0" w:space="0" w:color="auto"/>
                <w:left w:val="none" w:sz="0" w:space="0" w:color="auto"/>
                <w:bottom w:val="none" w:sz="0" w:space="0" w:color="auto"/>
                <w:right w:val="none" w:sz="0" w:space="0" w:color="auto"/>
              </w:divBdr>
            </w:div>
          </w:divsChild>
        </w:div>
        <w:div w:id="1010597051">
          <w:marLeft w:val="-180"/>
          <w:marRight w:val="-180"/>
          <w:marTop w:val="0"/>
          <w:marBottom w:val="0"/>
          <w:divBdr>
            <w:top w:val="none" w:sz="0" w:space="0" w:color="auto"/>
            <w:left w:val="none" w:sz="0" w:space="0" w:color="auto"/>
            <w:bottom w:val="none" w:sz="0" w:space="0" w:color="auto"/>
            <w:right w:val="none" w:sz="0" w:space="0" w:color="auto"/>
          </w:divBdr>
          <w:divsChild>
            <w:div w:id="164589452">
              <w:marLeft w:val="0"/>
              <w:marRight w:val="0"/>
              <w:marTop w:val="0"/>
              <w:marBottom w:val="0"/>
              <w:divBdr>
                <w:top w:val="none" w:sz="0" w:space="0" w:color="auto"/>
                <w:left w:val="none" w:sz="0" w:space="0" w:color="auto"/>
                <w:bottom w:val="none" w:sz="0" w:space="0" w:color="auto"/>
                <w:right w:val="none" w:sz="0" w:space="0" w:color="auto"/>
              </w:divBdr>
            </w:div>
            <w:div w:id="13501937">
              <w:marLeft w:val="0"/>
              <w:marRight w:val="0"/>
              <w:marTop w:val="0"/>
              <w:marBottom w:val="0"/>
              <w:divBdr>
                <w:top w:val="none" w:sz="0" w:space="0" w:color="auto"/>
                <w:left w:val="none" w:sz="0" w:space="0" w:color="auto"/>
                <w:bottom w:val="none" w:sz="0" w:space="0" w:color="auto"/>
                <w:right w:val="none" w:sz="0" w:space="0" w:color="auto"/>
              </w:divBdr>
            </w:div>
            <w:div w:id="1846940638">
              <w:marLeft w:val="0"/>
              <w:marRight w:val="0"/>
              <w:marTop w:val="0"/>
              <w:marBottom w:val="0"/>
              <w:divBdr>
                <w:top w:val="none" w:sz="0" w:space="0" w:color="auto"/>
                <w:left w:val="none" w:sz="0" w:space="0" w:color="auto"/>
                <w:bottom w:val="none" w:sz="0" w:space="0" w:color="auto"/>
                <w:right w:val="none" w:sz="0" w:space="0" w:color="auto"/>
              </w:divBdr>
            </w:div>
          </w:divsChild>
        </w:div>
        <w:div w:id="1496800590">
          <w:marLeft w:val="-180"/>
          <w:marRight w:val="-180"/>
          <w:marTop w:val="0"/>
          <w:marBottom w:val="0"/>
          <w:divBdr>
            <w:top w:val="none" w:sz="0" w:space="0" w:color="auto"/>
            <w:left w:val="none" w:sz="0" w:space="0" w:color="auto"/>
            <w:bottom w:val="none" w:sz="0" w:space="0" w:color="auto"/>
            <w:right w:val="none" w:sz="0" w:space="0" w:color="auto"/>
          </w:divBdr>
          <w:divsChild>
            <w:div w:id="741683226">
              <w:marLeft w:val="0"/>
              <w:marRight w:val="0"/>
              <w:marTop w:val="0"/>
              <w:marBottom w:val="0"/>
              <w:divBdr>
                <w:top w:val="none" w:sz="0" w:space="0" w:color="auto"/>
                <w:left w:val="none" w:sz="0" w:space="0" w:color="auto"/>
                <w:bottom w:val="none" w:sz="0" w:space="0" w:color="auto"/>
                <w:right w:val="none" w:sz="0" w:space="0" w:color="auto"/>
              </w:divBdr>
            </w:div>
            <w:div w:id="1594977201">
              <w:marLeft w:val="0"/>
              <w:marRight w:val="0"/>
              <w:marTop w:val="0"/>
              <w:marBottom w:val="0"/>
              <w:divBdr>
                <w:top w:val="none" w:sz="0" w:space="0" w:color="auto"/>
                <w:left w:val="none" w:sz="0" w:space="0" w:color="auto"/>
                <w:bottom w:val="none" w:sz="0" w:space="0" w:color="auto"/>
                <w:right w:val="none" w:sz="0" w:space="0" w:color="auto"/>
              </w:divBdr>
            </w:div>
            <w:div w:id="284966474">
              <w:marLeft w:val="0"/>
              <w:marRight w:val="0"/>
              <w:marTop w:val="0"/>
              <w:marBottom w:val="0"/>
              <w:divBdr>
                <w:top w:val="none" w:sz="0" w:space="0" w:color="auto"/>
                <w:left w:val="none" w:sz="0" w:space="0" w:color="auto"/>
                <w:bottom w:val="none" w:sz="0" w:space="0" w:color="auto"/>
                <w:right w:val="none" w:sz="0" w:space="0" w:color="auto"/>
              </w:divBdr>
            </w:div>
            <w:div w:id="773938962">
              <w:marLeft w:val="0"/>
              <w:marRight w:val="0"/>
              <w:marTop w:val="0"/>
              <w:marBottom w:val="0"/>
              <w:divBdr>
                <w:top w:val="none" w:sz="0" w:space="0" w:color="auto"/>
                <w:left w:val="none" w:sz="0" w:space="0" w:color="auto"/>
                <w:bottom w:val="none" w:sz="0" w:space="0" w:color="auto"/>
                <w:right w:val="none" w:sz="0" w:space="0" w:color="auto"/>
              </w:divBdr>
            </w:div>
          </w:divsChild>
        </w:div>
        <w:div w:id="108596434">
          <w:marLeft w:val="-180"/>
          <w:marRight w:val="-180"/>
          <w:marTop w:val="0"/>
          <w:marBottom w:val="0"/>
          <w:divBdr>
            <w:top w:val="none" w:sz="0" w:space="0" w:color="auto"/>
            <w:left w:val="none" w:sz="0" w:space="0" w:color="auto"/>
            <w:bottom w:val="none" w:sz="0" w:space="0" w:color="auto"/>
            <w:right w:val="none" w:sz="0" w:space="0" w:color="auto"/>
          </w:divBdr>
          <w:divsChild>
            <w:div w:id="254093069">
              <w:marLeft w:val="0"/>
              <w:marRight w:val="0"/>
              <w:marTop w:val="0"/>
              <w:marBottom w:val="0"/>
              <w:divBdr>
                <w:top w:val="none" w:sz="0" w:space="0" w:color="auto"/>
                <w:left w:val="none" w:sz="0" w:space="0" w:color="auto"/>
                <w:bottom w:val="none" w:sz="0" w:space="0" w:color="auto"/>
                <w:right w:val="none" w:sz="0" w:space="0" w:color="auto"/>
              </w:divBdr>
            </w:div>
            <w:div w:id="575094042">
              <w:marLeft w:val="0"/>
              <w:marRight w:val="0"/>
              <w:marTop w:val="0"/>
              <w:marBottom w:val="0"/>
              <w:divBdr>
                <w:top w:val="none" w:sz="0" w:space="0" w:color="auto"/>
                <w:left w:val="none" w:sz="0" w:space="0" w:color="auto"/>
                <w:bottom w:val="none" w:sz="0" w:space="0" w:color="auto"/>
                <w:right w:val="none" w:sz="0" w:space="0" w:color="auto"/>
              </w:divBdr>
            </w:div>
            <w:div w:id="608396769">
              <w:marLeft w:val="0"/>
              <w:marRight w:val="0"/>
              <w:marTop w:val="0"/>
              <w:marBottom w:val="0"/>
              <w:divBdr>
                <w:top w:val="none" w:sz="0" w:space="0" w:color="auto"/>
                <w:left w:val="none" w:sz="0" w:space="0" w:color="auto"/>
                <w:bottom w:val="none" w:sz="0" w:space="0" w:color="auto"/>
                <w:right w:val="none" w:sz="0" w:space="0" w:color="auto"/>
              </w:divBdr>
            </w:div>
          </w:divsChild>
        </w:div>
        <w:div w:id="1264726678">
          <w:marLeft w:val="-180"/>
          <w:marRight w:val="-180"/>
          <w:marTop w:val="0"/>
          <w:marBottom w:val="0"/>
          <w:divBdr>
            <w:top w:val="none" w:sz="0" w:space="0" w:color="auto"/>
            <w:left w:val="none" w:sz="0" w:space="0" w:color="auto"/>
            <w:bottom w:val="none" w:sz="0" w:space="0" w:color="auto"/>
            <w:right w:val="none" w:sz="0" w:space="0" w:color="auto"/>
          </w:divBdr>
          <w:divsChild>
            <w:div w:id="1679890127">
              <w:marLeft w:val="0"/>
              <w:marRight w:val="0"/>
              <w:marTop w:val="0"/>
              <w:marBottom w:val="0"/>
              <w:divBdr>
                <w:top w:val="none" w:sz="0" w:space="0" w:color="auto"/>
                <w:left w:val="none" w:sz="0" w:space="0" w:color="auto"/>
                <w:bottom w:val="none" w:sz="0" w:space="0" w:color="auto"/>
                <w:right w:val="none" w:sz="0" w:space="0" w:color="auto"/>
              </w:divBdr>
            </w:div>
            <w:div w:id="459420470">
              <w:marLeft w:val="0"/>
              <w:marRight w:val="0"/>
              <w:marTop w:val="0"/>
              <w:marBottom w:val="0"/>
              <w:divBdr>
                <w:top w:val="none" w:sz="0" w:space="0" w:color="auto"/>
                <w:left w:val="none" w:sz="0" w:space="0" w:color="auto"/>
                <w:bottom w:val="none" w:sz="0" w:space="0" w:color="auto"/>
                <w:right w:val="none" w:sz="0" w:space="0" w:color="auto"/>
              </w:divBdr>
            </w:div>
            <w:div w:id="1108085154">
              <w:marLeft w:val="0"/>
              <w:marRight w:val="0"/>
              <w:marTop w:val="0"/>
              <w:marBottom w:val="0"/>
              <w:divBdr>
                <w:top w:val="none" w:sz="0" w:space="0" w:color="auto"/>
                <w:left w:val="none" w:sz="0" w:space="0" w:color="auto"/>
                <w:bottom w:val="none" w:sz="0" w:space="0" w:color="auto"/>
                <w:right w:val="none" w:sz="0" w:space="0" w:color="auto"/>
              </w:divBdr>
            </w:div>
            <w:div w:id="387725324">
              <w:marLeft w:val="0"/>
              <w:marRight w:val="0"/>
              <w:marTop w:val="0"/>
              <w:marBottom w:val="0"/>
              <w:divBdr>
                <w:top w:val="none" w:sz="0" w:space="0" w:color="auto"/>
                <w:left w:val="none" w:sz="0" w:space="0" w:color="auto"/>
                <w:bottom w:val="none" w:sz="0" w:space="0" w:color="auto"/>
                <w:right w:val="none" w:sz="0" w:space="0" w:color="auto"/>
              </w:divBdr>
              <w:divsChild>
                <w:div w:id="117452457">
                  <w:marLeft w:val="0"/>
                  <w:marRight w:val="0"/>
                  <w:marTop w:val="0"/>
                  <w:marBottom w:val="0"/>
                  <w:divBdr>
                    <w:top w:val="none" w:sz="0" w:space="0" w:color="auto"/>
                    <w:left w:val="none" w:sz="0" w:space="0" w:color="auto"/>
                    <w:bottom w:val="none" w:sz="0" w:space="0" w:color="auto"/>
                    <w:right w:val="none" w:sz="0" w:space="0" w:color="auto"/>
                  </w:divBdr>
                </w:div>
                <w:div w:id="4855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64721">
          <w:marLeft w:val="-180"/>
          <w:marRight w:val="-180"/>
          <w:marTop w:val="0"/>
          <w:marBottom w:val="0"/>
          <w:divBdr>
            <w:top w:val="none" w:sz="0" w:space="0" w:color="auto"/>
            <w:left w:val="none" w:sz="0" w:space="0" w:color="auto"/>
            <w:bottom w:val="none" w:sz="0" w:space="0" w:color="auto"/>
            <w:right w:val="none" w:sz="0" w:space="0" w:color="auto"/>
          </w:divBdr>
          <w:divsChild>
            <w:div w:id="1207989261">
              <w:marLeft w:val="0"/>
              <w:marRight w:val="0"/>
              <w:marTop w:val="0"/>
              <w:marBottom w:val="0"/>
              <w:divBdr>
                <w:top w:val="none" w:sz="0" w:space="0" w:color="auto"/>
                <w:left w:val="none" w:sz="0" w:space="0" w:color="auto"/>
                <w:bottom w:val="none" w:sz="0" w:space="0" w:color="auto"/>
                <w:right w:val="none" w:sz="0" w:space="0" w:color="auto"/>
              </w:divBdr>
            </w:div>
            <w:div w:id="837235926">
              <w:marLeft w:val="0"/>
              <w:marRight w:val="0"/>
              <w:marTop w:val="0"/>
              <w:marBottom w:val="0"/>
              <w:divBdr>
                <w:top w:val="none" w:sz="0" w:space="0" w:color="auto"/>
                <w:left w:val="none" w:sz="0" w:space="0" w:color="auto"/>
                <w:bottom w:val="none" w:sz="0" w:space="0" w:color="auto"/>
                <w:right w:val="none" w:sz="0" w:space="0" w:color="auto"/>
              </w:divBdr>
            </w:div>
            <w:div w:id="7066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531</TotalTime>
  <Pages>5</Pages>
  <Words>1730</Words>
  <Characters>9861</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Massimiliano</dc:creator>
  <cp:keywords/>
  <dc:description/>
  <cp:lastModifiedBy>Massimiliano</cp:lastModifiedBy>
  <cp:revision>6</cp:revision>
  <cp:lastPrinted>2025-11-04T08:28:00Z</cp:lastPrinted>
  <dcterms:created xsi:type="dcterms:W3CDTF">2025-11-03T09:16:00Z</dcterms:created>
  <dcterms:modified xsi:type="dcterms:W3CDTF">2025-11-04T09:39:00Z</dcterms:modified>
</cp:coreProperties>
</file>