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865D2" w:rsidRDefault="00000000">
      <w:pPr>
        <w:jc w:val="center"/>
        <w:rPr>
          <w:b/>
          <w:bCs/>
        </w:rPr>
      </w:pPr>
      <w:r>
        <w:rPr>
          <w:b/>
          <w:bCs/>
        </w:rPr>
        <w:t>PROJECT WORK 2025/2026:</w:t>
      </w:r>
    </w:p>
    <w:p w14:paraId="00000002" w14:textId="77777777" w:rsidR="006865D2" w:rsidRDefault="00000000">
      <w:r>
        <w:t xml:space="preserve">I candidati analizzeranno le seguenti </w:t>
      </w:r>
      <w:proofErr w:type="spellStart"/>
      <w:r>
        <w:t>destination</w:t>
      </w:r>
      <w:proofErr w:type="spellEnd"/>
      <w:r>
        <w:t>:</w:t>
      </w:r>
    </w:p>
    <w:p w14:paraId="00000003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Matera</w:t>
      </w:r>
      <w:r>
        <w:t xml:space="preserve">: 4 persone tra i 45 e i 55 anni. Appassionati di storia, archeologia </w:t>
      </w:r>
      <w:proofErr w:type="gramStart"/>
      <w:r>
        <w:t>e</w:t>
      </w:r>
      <w:proofErr w:type="gramEnd"/>
      <w:r>
        <w:t xml:space="preserve"> enogastronomia di nicchia. Cercano un viaggio di immersione culturale e relax, evitando il turismo di massa. Lavoratori autonomi con buona disponibilità di spesa. </w:t>
      </w:r>
      <w:proofErr w:type="spellStart"/>
      <w:r>
        <w:rPr>
          <w:highlight w:val="yellow"/>
        </w:rPr>
        <w:t>Ihar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Khmarenka</w:t>
      </w:r>
      <w:proofErr w:type="spellEnd"/>
    </w:p>
    <w:p w14:paraId="00000004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Berlino</w:t>
      </w:r>
      <w:r>
        <w:t xml:space="preserve">: Azienda Tech Italiana (startup): 20 dipendenti (età media 30 anni) per un viaggio di team building. L'obiettivo è motivare, ispirare e rafforzare il gruppo, integrando formazione e svago. </w:t>
      </w:r>
      <w:r>
        <w:rPr>
          <w:highlight w:val="yellow"/>
        </w:rPr>
        <w:t xml:space="preserve"> Martina Bonaccini</w:t>
      </w:r>
    </w:p>
    <w:p w14:paraId="00000005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Islanda</w:t>
      </w:r>
      <w:r>
        <w:t xml:space="preserve">: Famiglia Avventura: Genitori sportivi (40 anni) e due ragazzi adolescenti (14 e 16 anni). Cercano una vacanza di connessione con la natura selvaggia, attività sportive (trekking, kayak) e l'osservazione di fenomeni naturali (aurora boreale/geotermia). Budget elevato. </w:t>
      </w:r>
      <w:r>
        <w:rPr>
          <w:highlight w:val="yellow"/>
        </w:rPr>
        <w:t>Edoardo Di Gennaro</w:t>
      </w:r>
    </w:p>
    <w:p w14:paraId="00000006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Parco Nazionale di Monteverde (Costa Rica)</w:t>
      </w:r>
      <w:r>
        <w:t xml:space="preserve">: Gruppo di Ricercatori/Studenti Universitari: 12 persone (età 20-35 anni). Vogliono combinare una spedizione scientifica (biologia, botanica) con il turismo ecologico e l'osservazione della biodiversità. Budget medio-alto, forte sensibilità ambientale. </w:t>
      </w:r>
      <w:r>
        <w:rPr>
          <w:highlight w:val="yellow"/>
        </w:rPr>
        <w:t>Chiara Franchi</w:t>
      </w:r>
    </w:p>
    <w:p w14:paraId="00000007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Maldive</w:t>
      </w:r>
      <w:r>
        <w:t>: Imprenditore di Successo: 45 anni, viaggio individuale post-stress lavorativo. Cerca massima privacy, servizi esclusivi e un'esperienza di rigenerazione totale (</w:t>
      </w:r>
      <w:r>
        <w:rPr>
          <w:i/>
          <w:iCs/>
        </w:rPr>
        <w:t>self-care</w:t>
      </w:r>
      <w:r>
        <w:t xml:space="preserve">). Richiede un soggiorno in </w:t>
      </w:r>
      <w:proofErr w:type="spellStart"/>
      <w:r>
        <w:rPr>
          <w:i/>
          <w:iCs/>
        </w:rPr>
        <w:t>overwater</w:t>
      </w:r>
      <w:proofErr w:type="spellEnd"/>
      <w:r>
        <w:rPr>
          <w:i/>
          <w:iCs/>
        </w:rPr>
        <w:t xml:space="preserve"> bungalow</w:t>
      </w:r>
      <w:r>
        <w:t xml:space="preserve">. Budget illimitato. </w:t>
      </w:r>
      <w:r>
        <w:rPr>
          <w:highlight w:val="yellow"/>
        </w:rPr>
        <w:t xml:space="preserve">Andrea </w:t>
      </w:r>
      <w:proofErr w:type="spellStart"/>
      <w:r>
        <w:rPr>
          <w:highlight w:val="yellow"/>
        </w:rPr>
        <w:t>Viscioni</w:t>
      </w:r>
      <w:proofErr w:type="spellEnd"/>
      <w:r>
        <w:rPr>
          <w:highlight w:val="yellow"/>
        </w:rPr>
        <w:t xml:space="preserve"> Cardelli</w:t>
      </w:r>
    </w:p>
    <w:p w14:paraId="00000008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Normandia</w:t>
      </w:r>
      <w:r>
        <w:t xml:space="preserve">: Associazione Culturale di Storia: 30 membri (età varia, soprattutto over 50). Vogliono un viaggio tematico per visitare in modo approfondito i luoghi della Seconda Guerra Mondiale (musei, cimiteri, bunker). Richiesta di guide specializzate. </w:t>
      </w:r>
      <w:r>
        <w:rPr>
          <w:highlight w:val="yellow"/>
        </w:rPr>
        <w:t>Ilaria Ricci</w:t>
      </w:r>
    </w:p>
    <w:p w14:paraId="00000009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 xml:space="preserve">Bordeaux </w:t>
      </w:r>
      <w:r>
        <w:t xml:space="preserve">(Francia): Coppia Senior (60 anni): Appassionati di enologia e alta cucina, desiderano un viaggio focalizzato su degustazioni di vini pregiati e corsi di cucina regionale. Cercano lusso discreto e cultura. Viaggiano in bassa stagione. </w:t>
      </w:r>
      <w:r>
        <w:rPr>
          <w:highlight w:val="yellow"/>
        </w:rPr>
        <w:t>Lorenzo Laurenzi</w:t>
      </w:r>
    </w:p>
    <w:p w14:paraId="0000000A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 xml:space="preserve">Monaco </w:t>
      </w:r>
      <w:r>
        <w:t xml:space="preserve">di Baviera (Germania): Gruppo di Tifosi/Amici (8 persone): Viaggio organizzato per assistere a una partita di calcio internazionale (es. Champions League o un grande torneo). Cercano un pacchetto "stadio più città", con una forte componente di svago notturno e convivialità. Età 25-40 anni, budget controllato. </w:t>
      </w:r>
      <w:r>
        <w:rPr>
          <w:highlight w:val="yellow"/>
        </w:rPr>
        <w:t>Mattia Campagna</w:t>
      </w:r>
    </w:p>
    <w:p w14:paraId="0000000B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Budapest</w:t>
      </w:r>
      <w:r>
        <w:t xml:space="preserve"> (Ungheria): Donna 55 anni: Cerca un trattamento odontoiatrico complesso combinato con un soggiorno di benessere termale. Viaggia sola. Budget medio-alto ma cerca risparmio. </w:t>
      </w:r>
      <w:r>
        <w:rPr>
          <w:highlight w:val="yellow"/>
        </w:rPr>
        <w:t>Danila Di Paolo</w:t>
      </w:r>
    </w:p>
    <w:p w14:paraId="0000000C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Alto Adige:</w:t>
      </w:r>
      <w:r>
        <w:t xml:space="preserve"> Famiglia allargata (6 persone): Nonni (75 e 70 anni), Figlia (45), marito (45) e due nipoti (12 e 15 anni). Cercano una vacanza che combini facili escursioni in montagna, relax alpino e cucina locale di qualità. Viaggio in estate. </w:t>
      </w:r>
      <w:r>
        <w:rPr>
          <w:highlight w:val="yellow"/>
        </w:rPr>
        <w:t>Tommaso Caprara</w:t>
      </w:r>
    </w:p>
    <w:p w14:paraId="0000000D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>Kyoto (Giappone):</w:t>
      </w:r>
      <w:r>
        <w:t xml:space="preserve"> Famiglia Monoparentale (Mamma 40 anni e figlia 18 anni): La figlia, appassionata di cultura giapponese, ha scelto la meta. Cercano un viaggio che le </w:t>
      </w:r>
      <w:r>
        <w:lastRenderedPageBreak/>
        <w:t xml:space="preserve">immerga nelle tradizioni, templi e arte cerimoniale (tè, kimono). Viaggio culturale intenso. </w:t>
      </w:r>
      <w:r>
        <w:rPr>
          <w:highlight w:val="yellow"/>
        </w:rPr>
        <w:t xml:space="preserve">Alessia </w:t>
      </w:r>
      <w:proofErr w:type="spellStart"/>
      <w:r>
        <w:rPr>
          <w:highlight w:val="yellow"/>
        </w:rPr>
        <w:t>Mizausheva</w:t>
      </w:r>
      <w:proofErr w:type="spellEnd"/>
    </w:p>
    <w:p w14:paraId="0000000E" w14:textId="77777777" w:rsidR="006865D2" w:rsidRDefault="00000000">
      <w:pPr>
        <w:numPr>
          <w:ilvl w:val="0"/>
          <w:numId w:val="1"/>
        </w:numPr>
        <w:spacing w:after="0"/>
      </w:pPr>
      <w:r>
        <w:rPr>
          <w:b/>
          <w:bCs/>
        </w:rPr>
        <w:t xml:space="preserve">Vienna (Austria): </w:t>
      </w:r>
      <w:r>
        <w:t xml:space="preserve">Coppia Giovane (25-30 anni): Prima vacanza di Natale insieme. Cercano un'atmosfera romantica, elegante e ricca di eventi culturali. Desiderano visitare i mercatini di </w:t>
      </w:r>
      <w:proofErr w:type="gramStart"/>
      <w:r>
        <w:t>natale</w:t>
      </w:r>
      <w:proofErr w:type="gramEnd"/>
      <w:r>
        <w:t xml:space="preserve"> più famosi. Budget medio-alto. </w:t>
      </w:r>
      <w:r>
        <w:rPr>
          <w:highlight w:val="yellow"/>
        </w:rPr>
        <w:t>Martina De Santis</w:t>
      </w:r>
    </w:p>
    <w:p w14:paraId="0000000F" w14:textId="77777777" w:rsidR="006865D2" w:rsidRDefault="00000000">
      <w:pPr>
        <w:numPr>
          <w:ilvl w:val="0"/>
          <w:numId w:val="1"/>
        </w:numPr>
      </w:pPr>
      <w:r>
        <w:rPr>
          <w:b/>
          <w:bCs/>
        </w:rPr>
        <w:t xml:space="preserve">Cracovia </w:t>
      </w:r>
      <w:r>
        <w:t>(Polonia</w:t>
      </w:r>
      <w:proofErr w:type="gramStart"/>
      <w:r>
        <w:t>):Gruppo</w:t>
      </w:r>
      <w:proofErr w:type="gramEnd"/>
      <w:r>
        <w:t xml:space="preserve"> di Amici/Studenti Universitari (20-22 anni): Cercano una meta che offra un ottimo rapporto qualità-prezzo, un ricco patrimonio storico/culturale (Auschwitz, Quartiere Ebraico) e mercatini vivaci, magari meno affollati rispetto all'Europa occidentale.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Marah</w:t>
      </w:r>
      <w:proofErr w:type="spellEnd"/>
      <w:r>
        <w:rPr>
          <w:highlight w:val="yellow"/>
        </w:rPr>
        <w:t xml:space="preserve"> Manti</w:t>
      </w:r>
    </w:p>
    <w:p w14:paraId="0D91D4F1" w14:textId="07D890A3" w:rsidR="009E02B9" w:rsidRDefault="009E02B9">
      <w:pPr>
        <w:numPr>
          <w:ilvl w:val="0"/>
          <w:numId w:val="1"/>
        </w:numPr>
      </w:pPr>
      <w:r w:rsidRPr="009E02B9">
        <w:rPr>
          <w:b/>
          <w:bCs/>
        </w:rPr>
        <w:t>Florida (USA)</w:t>
      </w:r>
      <w:r w:rsidRPr="009E02B9">
        <w:rPr>
          <w:b/>
          <w:bCs/>
        </w:rPr>
        <w:t>:</w:t>
      </w:r>
      <w:r w:rsidRPr="009E02B9">
        <w:t xml:space="preserve"> Famiglia di Professionisti (40-50 anni) con Figlio adolescente (16 anni): Alto interesse per la scienza, l'ingegneria e l'esplorazione spaziale. Desiderano un tour che combini la visita ai centri spaziali con l'osservazione notturna e magari un'esperienza di simulazione avanzata. Budget elevato.</w:t>
      </w:r>
      <w:r>
        <w:t xml:space="preserve"> </w:t>
      </w:r>
      <w:r>
        <w:tab/>
      </w:r>
      <w:r w:rsidRPr="009E02B9">
        <w:rPr>
          <w:highlight w:val="yellow"/>
        </w:rPr>
        <w:t>Noemi Bombino</w:t>
      </w:r>
    </w:p>
    <w:p w14:paraId="00000010" w14:textId="77777777" w:rsidR="006865D2" w:rsidRDefault="006865D2"/>
    <w:p w14:paraId="00000011" w14:textId="77777777" w:rsidR="006865D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• Siete un TO. Descrivete a vostra scelta che tipo di TO siete: (nome, sede legale, tipo di azienda, </w:t>
      </w:r>
      <w:proofErr w:type="spellStart"/>
      <w:r>
        <w:t>outgoing</w:t>
      </w:r>
      <w:proofErr w:type="spellEnd"/>
      <w:r>
        <w:t xml:space="preserve">-incoming </w:t>
      </w:r>
      <w:proofErr w:type="spellStart"/>
      <w:r>
        <w:t>etc</w:t>
      </w:r>
      <w:proofErr w:type="spellEnd"/>
      <w:r>
        <w:t xml:space="preserve">;). Descrivere anche le vostre attività di programmazione e promozione dei pacchetti turistici che svolgete. </w:t>
      </w:r>
    </w:p>
    <w:p w14:paraId="00000012" w14:textId="77777777" w:rsidR="006865D2" w:rsidRDefault="00000000">
      <w:r>
        <w:t xml:space="preserve">• Definire ed illustrare nel dettaglio le 6 A della vostra </w:t>
      </w:r>
      <w:proofErr w:type="spellStart"/>
      <w:r>
        <w:t>destination</w:t>
      </w:r>
      <w:proofErr w:type="spellEnd"/>
      <w:r>
        <w:t xml:space="preserve"> ovvero (le attrazioni turistiche principali, le modalità di accesso/trasporto per arrivare alla città, le strutture alberghiere disponibili adatte alle richieste del cliente, le principali attrazioni, i luoghi di svago, la possibilità di creare un pacchetto </w:t>
      </w:r>
      <w:proofErr w:type="spellStart"/>
      <w:r>
        <w:t>all</w:t>
      </w:r>
      <w:proofErr w:type="spellEnd"/>
      <w:r>
        <w:t xml:space="preserve"> inclusive, i principali </w:t>
      </w:r>
      <w:proofErr w:type="spellStart"/>
      <w:r>
        <w:t>ancillary</w:t>
      </w:r>
      <w:proofErr w:type="spellEnd"/>
      <w:r>
        <w:t xml:space="preserve"> services da pianificare con enti locali o imprese di incoming </w:t>
      </w:r>
      <w:proofErr w:type="spellStart"/>
      <w:r>
        <w:t>etc</w:t>
      </w:r>
      <w:proofErr w:type="spellEnd"/>
      <w:r>
        <w:t>);</w:t>
      </w:r>
    </w:p>
    <w:p w14:paraId="00000013" w14:textId="77777777" w:rsidR="006865D2" w:rsidRDefault="00000000">
      <w:r>
        <w:t>• Studiare quali potrebbero essere state le scelte decisionali che hanno orientato il turista/consumatore (</w:t>
      </w:r>
      <w:proofErr w:type="spellStart"/>
      <w:r>
        <w:t>decision</w:t>
      </w:r>
      <w:proofErr w:type="spellEnd"/>
      <w:r>
        <w:t xml:space="preserve"> maker) verso la vostra specifica </w:t>
      </w:r>
      <w:proofErr w:type="spellStart"/>
      <w:r>
        <w:t>destination</w:t>
      </w:r>
      <w:proofErr w:type="spellEnd"/>
      <w:r>
        <w:t>;</w:t>
      </w:r>
    </w:p>
    <w:p w14:paraId="00000014" w14:textId="77777777" w:rsidR="006865D2" w:rsidRDefault="00000000">
      <w:r>
        <w:t xml:space="preserve">• Specificare se e come la </w:t>
      </w:r>
      <w:proofErr w:type="spellStart"/>
      <w:r>
        <w:t>destination</w:t>
      </w:r>
      <w:proofErr w:type="spellEnd"/>
      <w:r>
        <w:t xml:space="preserve"> oggetto del Project Work abbia o meno i prerequisiti per soddisfare un viaggio di piacere, affari o salute. L’obiettivo è quello di convincere il cliente a prolungare il proprio soggiorno;</w:t>
      </w:r>
    </w:p>
    <w:p w14:paraId="00000015" w14:textId="77777777" w:rsidR="006865D2" w:rsidRDefault="00000000">
      <w:r>
        <w:t xml:space="preserve">• Analizzare, tramite i criteri di sostenibilità, la sostenibilità della </w:t>
      </w:r>
      <w:proofErr w:type="spellStart"/>
      <w:r>
        <w:t>destination</w:t>
      </w:r>
      <w:proofErr w:type="spellEnd"/>
      <w:r>
        <w:t>;</w:t>
      </w:r>
    </w:p>
    <w:p w14:paraId="00000016" w14:textId="77777777" w:rsidR="006865D2" w:rsidRDefault="00000000">
      <w:r>
        <w:t xml:space="preserve">• Effettuate l’analisi di almeno due imprese che utilizzerete nel vostro pacchetto turistico (impresa crocieristica – impresa di trasporto – impresa alberghiera – impresa di ristorazione) che sono attente alla sostenibilità e spiegate quali sono le attività che la rendono sostenibile.  </w:t>
      </w:r>
    </w:p>
    <w:p w14:paraId="00000017" w14:textId="77777777" w:rsidR="006865D2" w:rsidRDefault="00000000">
      <w:r>
        <w:t xml:space="preserve"> </w:t>
      </w:r>
    </w:p>
    <w:p w14:paraId="00000018" w14:textId="77777777" w:rsidR="006865D2" w:rsidRDefault="00000000">
      <w:r>
        <w:t xml:space="preserve">Buon lavoro a </w:t>
      </w:r>
      <w:proofErr w:type="spellStart"/>
      <w:r>
        <w:t>tuttiiii</w:t>
      </w:r>
      <w:proofErr w:type="spellEnd"/>
      <w:r>
        <w:t xml:space="preserve"> :)</w:t>
      </w:r>
    </w:p>
    <w:sectPr w:rsidR="006865D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12D69D5-41E8-441A-9AB4-9C5C95EAF119}"/>
    <w:embedBold r:id="rId2" w:fontKey="{93A1B242-BE82-411A-9EF0-5C8B2201C518}"/>
    <w:embedItalic r:id="rId3" w:fontKey="{BE169C82-E7ED-4AAE-A740-B8BBB3E1D337}"/>
  </w:font>
  <w:font w:name="Play">
    <w:charset w:val="00"/>
    <w:family w:val="auto"/>
    <w:pitch w:val="default"/>
    <w:embedRegular r:id="rId4" w:fontKey="{B0141FFF-6A5B-4D06-AE0F-FA1EF4D16C5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18D195C-4599-4A2D-8C9C-D648F13706A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E05"/>
    <w:multiLevelType w:val="multilevel"/>
    <w:tmpl w:val="93743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8557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D2"/>
    <w:rsid w:val="0048740E"/>
    <w:rsid w:val="006865D2"/>
    <w:rsid w:val="009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791"/>
  <w15:docId w15:val="{E714E52D-8397-4291-B81E-C68C32FC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F4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F4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F4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F4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F4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F4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F406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F406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F406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6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6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6D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F4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F4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F4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6D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F406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6D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F4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6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6D4"/>
    <w:rPr>
      <w:b/>
      <w:bCs/>
      <w:smallCaps/>
      <w:color w:val="0F4761" w:themeColor="accent1" w:themeShade="BF"/>
      <w:spacing w:val="5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xw7fqMPWveyie59bHdKE4qRgA==">CgMxLjA4AHIhMVhmNHBkc1AyQTJkbG9ZZmZMbzhTUS1HaTJGRDNKTDl5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Giampietro</dc:creator>
  <cp:lastModifiedBy>Miriam Giampietro</cp:lastModifiedBy>
  <cp:revision>2</cp:revision>
  <dcterms:created xsi:type="dcterms:W3CDTF">2024-11-24T21:09:00Z</dcterms:created>
  <dcterms:modified xsi:type="dcterms:W3CDTF">2025-12-15T18:55:00Z</dcterms:modified>
</cp:coreProperties>
</file>