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6820F" w14:textId="6D93F81C" w:rsidR="00812E2D" w:rsidRPr="000D29F4" w:rsidRDefault="00812E2D" w:rsidP="000D29F4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 w:rsidRPr="000D29F4">
        <w:rPr>
          <w:rFonts w:ascii="Times New Roman" w:hAnsi="Times New Roman" w:cs="Times New Roman"/>
          <w:b/>
          <w:bCs/>
        </w:rPr>
        <w:t>Noemi Gabellini</w:t>
      </w:r>
    </w:p>
    <w:p w14:paraId="1E4380BD" w14:textId="04709C3D" w:rsidR="00554BD9" w:rsidRPr="000D29F4" w:rsidRDefault="00554BD9" w:rsidP="00554BD9">
      <w:pPr>
        <w:rPr>
          <w:rFonts w:ascii="Times New Roman" w:hAnsi="Times New Roman" w:cs="Times New Roman"/>
          <w:b/>
          <w:bCs/>
          <w:sz w:val="42"/>
          <w:szCs w:val="42"/>
        </w:rPr>
      </w:pPr>
      <w:r w:rsidRPr="000D29F4">
        <w:rPr>
          <w:rFonts w:ascii="Times New Roman" w:hAnsi="Times New Roman" w:cs="Times New Roman"/>
          <w:b/>
          <w:bCs/>
          <w:sz w:val="42"/>
          <w:szCs w:val="42"/>
        </w:rPr>
        <w:t>Rimini dall'anno Mille alla fine del Duecento</w:t>
      </w:r>
    </w:p>
    <w:p w14:paraId="5B6F8348" w14:textId="2A763923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Tra l'anno Mille e la fine del XIII secolo, Rimini attraversò una delle trasformazioni più significative della propria storia. Da città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antica origine romana, ancora legata alle strutture politiche e religiose dell'Alto Medioevo, si trasformò progressivamente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 un importante centro comunale, coinvolto nelle lotte tra Impero e Papato e nelle rivalità fra le famiglie aristocratiche che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aspiravano al controllo del governo cittadino.</w:t>
      </w:r>
    </w:p>
    <w:p w14:paraId="51039184" w14:textId="6B17260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posizione geografica contribuì in maniera decisiva a determinarne le vicende.</w:t>
      </w:r>
      <w:r w:rsidR="00637B3F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 questo contesto, lo sviluppo delle istituzioni comunali, i rapporti con gli imperatori della dinastia sveva, la diffusione dei nuovi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ordini religiosi e la costruzione di castelli e fortificazioni furono fenomeni strettamente collegati. Il controllo della città significava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infatti disporre non soltanto delle sue risorse economiche, ma anche delle strade, delle campagne e dei centri fortificati del contado.</w:t>
      </w:r>
    </w:p>
    <w:p w14:paraId="10F242A8" w14:textId="4C2CD56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storia riminese di questi secoli è quindi caratterizzata da un equilibrio instabile fra autorità imperiali, potere pontificio, istituzioni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comunali e famiglie aristocratiche. Proprio dalle tensioni fra questi soggetti nacquero le condizioni che avrebbero favorito,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alla fine del Duecento, l'affermazione dei Malatesta e il progressivo passaggio dal Comune alla signoria.</w:t>
      </w:r>
    </w:p>
    <w:p w14:paraId="577D9CB7" w14:textId="272C896E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Intorno all'anno Mille Rimini conservava ancora importanti testimonianze del proprio passato romano, ma la sua organizzazione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urbana e politica era profondamente cambiata. Le antiche infrastrutture continuavano a condizionare la forma della città, mentre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la vita economica e sociale si organizzava intorno alle istituzioni ecclesiastiche, alle proprietà fondiarie e ai poteri aristocratici.</w:t>
      </w:r>
    </w:p>
    <w:p w14:paraId="08F205A8" w14:textId="5944FB71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vescovo rappresentava una delle principali autorità cittadine. Il suo ruolo non si limitava alla sfera spirituale, poiché poteva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comprendere proprietà, diritti economici e prerogative giurisdizionali. Accanto a lui agivano famiglie aristocratiche che controllavano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terre, risorse e rapporti di dipendenza personale, mentre le autorità imperiali e pontificie rivendicavano diritti sulla città e sul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territorio circostante.</w:t>
      </w:r>
    </w:p>
    <w:p w14:paraId="47CFB27B" w14:textId="43906A69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Nel corso dell'XI secolo, la crescita economica che interessò numerosi centri italiani favorì anche a Rimini una ripresa delle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attività commerciali. La posizione lungo l'Adriatico e la vicinanza alle principali vie terrestri agevolavano i rapporti con altri centri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della penisola. Il porto, collegato al sistema fluviale del Marecchia, costituiva un elemento importante per gli scambi, anche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se la sua evoluzione era condizionata dalle piene dei fiumi e dai mutamenti del litorale.</w:t>
      </w:r>
    </w:p>
    <w:p w14:paraId="05FEF839" w14:textId="3C9D0E46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ripresa economica contribuì alla formazione di una società urbana più articolata, composta da mercanti, artigiani, proprietari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terrieri, ecclesiastici e famiglie aristocratiche. Questi gruppi avevano interessi diversi e non sempre conciliabili. La necessità di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amministrare la giustizia, regolare i commerci, organizzare la difesa e controllare il territorio favorì così la progressiva affermazione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delle istituzioni comunali.</w:t>
      </w:r>
    </w:p>
    <w:p w14:paraId="21854686" w14:textId="77777777" w:rsidR="00554BD9" w:rsidRPr="00554BD9" w:rsidRDefault="00554BD9" w:rsidP="00554BD9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La nascita del Comune e il conflitto tra Papato e Impero</w:t>
      </w:r>
    </w:p>
    <w:p w14:paraId="48BA77A1" w14:textId="5028EE19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formazione del Comune di Rimini non avvenne in un momento preciso, ma fu il risultato di un processo graduale, sviluppatosi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tra XI e XII secolo. Inizialmente il governo cittadino era inserito in un sistema di poteri nel quale avevano un ruolo importante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vescovo, le autorità imperiali e i rappresentanti dell'aristocrazia. Con il tempo, tuttavia, i gruppi dirigenti urbani riuscirono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ad acquisire maggiori competenze e a organizzare forme di autogoverno.</w:t>
      </w:r>
      <w:r w:rsidR="00637B3F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Comune cominciò progressivamente a occuparsi della giustizia, della riscossione delle imposte, della difesa delle mura e della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gestione dei rapporti con il contado. Le magistrature cittadine divennero strumenti attraverso i quali le famiglie più influenti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cercavano di consolidare la propria posizione. Non si trattava di una democrazia nel senso moderno del termine, poiché il potere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rimaneva concentrato soprattutto nelle mani dei gruppi dotati di ricchezza, prestigio sociale e capacità militare.</w:t>
      </w:r>
    </w:p>
    <w:p w14:paraId="348C2824" w14:textId="73824F1A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Questa evoluzione si intrecciò con la lotta per le investiture, il conflitto che nell'XI e nel XII secolo oppose il papato e l'Impero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sul diritto di nominare i vescovi e sul controllo delle istituzioni ecclesiastiche. La controversia aveva conseguenze politiche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ed economiche, perché i vescovi possedevano spesso terre, diritti e prerogative che i Comuni aspiravano a controllare.</w:t>
      </w:r>
    </w:p>
    <w:p w14:paraId="7FECBFF2" w14:textId="451B75D1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Rimini si trovò pertanto coinvolta in un conflitto più ampio, nel quale la questione dell'autorità religiosa si sovrapponeva alla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competizione per il governo della città. Il Comune cercava di ampliare la propria autonomia, mentre il papa e l'imperatore tentavano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preservare o rafforzare i rispettivi diritti.</w:t>
      </w:r>
    </w:p>
    <w:p w14:paraId="388CA312" w14:textId="5DDAB21A" w:rsid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Le relazioni con queste due grandi autorità non furono sempre uniformi. Le città medievali potevano ottenere privilegi dall'imperatore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e, in altre circostanze, avvicinarsi al papato, secondo le necessità del momento. Anche </w:t>
      </w:r>
      <w:r w:rsidRPr="00554BD9">
        <w:rPr>
          <w:rFonts w:ascii="Times New Roman" w:hAnsi="Times New Roman" w:cs="Times New Roman"/>
          <w:sz w:val="22"/>
          <w:szCs w:val="22"/>
        </w:rPr>
        <w:lastRenderedPageBreak/>
        <w:t>a Rimini le alleanze rispondevano non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soltanto a motivazioni ideologiche, ma anche a interessi economici, rivalità familiari e obiettivi territoriali.</w:t>
      </w:r>
    </w:p>
    <w:p w14:paraId="2F25DEEF" w14:textId="77777777" w:rsidR="00B323BD" w:rsidRPr="00554BD9" w:rsidRDefault="00B323BD" w:rsidP="00B323BD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I castelli del contado: Verucchio, Montebello, Santarcangelo e Montefiore</w:t>
      </w:r>
    </w:p>
    <w:p w14:paraId="5AE647F8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storia medievale di Rimini non può essere compresa senza considerare il sistema dei castelli del contado. Queste fortificazioni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erano strumenti essenziali per controllare le strade, sorvegliare le vallate, proteggere gli insediamenti e imporre l'autorità sui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territori agricoli. Erano inoltre centri di potere signorile, dai quali le famiglie aristocratiche potevano controllare uomini, terre,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pedaggi e risorse.</w:t>
      </w:r>
    </w:p>
    <w:p w14:paraId="4F63EA6E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territorio riminese era caratterizzato da due direttrici particolarmente importanti: la valle del Marecchia, che conduceva verso il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Montefeltro, e la valle del Conca, collegata ai territori collinari e alle Marche. I castelli distribuiti lungo queste direttrici costituivano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una rete difensiva e politica che il Comune cercava di controllare, ma che rimaneva spesso legata alle ambizioni delle famiglie locali.</w:t>
      </w:r>
    </w:p>
    <w:p w14:paraId="47256909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Uno degli esempi più significativi è Verucchio, situato su un'altura dominante la valle del Marecchia. Il castello è documentato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nel XII secolo e fu legato all'ascesa della famiglia Malatesta. Nel 1197 Verucchio giurò fedeltà al Comune di Rimini, mentre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nel 1216 i Malatesta sottoscrissero un patto di cittadinanza con la città. Questi episodi mostrano come il Comune cercasse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estendere la propria autorità sul contado attraverso accordi e giuramenti, senza riuscire sempre a eliminare l'autonomia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delle famiglie aristocratiche.</w:t>
      </w:r>
    </w:p>
    <w:p w14:paraId="013B4767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fortificazione di Verucchio fu successivamente ampliata e rafforzata, soprattutto nella seconda metà del Duecento, quando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Malatesta da Verucchio consolidò la propria influenza. La rocca oggi visibile conserva una storia costruttiva complessa: 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torri, le mura e gli edifici attuali riflettono diverse fasi medievali e successive. Non tutte le strutture possono quindi essere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attribuite al XII secolo, ma la posizione dominante e il rapporto con la valle permettono di comprenderne la funzione strategica.</w:t>
      </w:r>
    </w:p>
    <w:p w14:paraId="5A2EF8AF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Un altro esempio è Montebello, presso l'attuale Torriana. Il 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>castrum Montis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>belli</w:t>
      </w:r>
      <w:r w:rsidRPr="00554BD9">
        <w:rPr>
          <w:rFonts w:ascii="Times New Roman" w:hAnsi="Times New Roman" w:cs="Times New Roman"/>
          <w:sz w:val="22"/>
          <w:szCs w:val="22"/>
        </w:rPr>
        <w:t xml:space="preserve"> è documentato nel 1186, in relazione a una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transazione che interessò possedimenti fra il Marecchia e il Rubicone. La testimonianza dimostra che la zona era già organizzata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intorno a centri fortificati prima della piena affermazione dei Malatesta. Nel corso del Duecento e soprattutto nei secoli successivi,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Montebello assunse un ruolo sempre più importante nelle rivalità territoriali. Le strutture attuali, tuttavia, sono il risultato di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numerose trasformazioni e non devono essere considerate interamente appartenenti al XII secolo.</w:t>
      </w:r>
    </w:p>
    <w:p w14:paraId="5707293E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Santarcangelo di Romagna possiede una storia fortificata ancora più antica. Il cosiddetto Codice Bavaro, una fonte altomedievale,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menziona un 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 xml:space="preserve">castrum </w:t>
      </w:r>
      <w:proofErr w:type="spellStart"/>
      <w:r w:rsidRPr="00554BD9">
        <w:rPr>
          <w:rFonts w:ascii="Times New Roman" w:hAnsi="Times New Roman" w:cs="Times New Roman"/>
          <w:i/>
          <w:iCs/>
          <w:sz w:val="22"/>
          <w:szCs w:val="22"/>
        </w:rPr>
        <w:t>sancti</w:t>
      </w:r>
      <w:proofErr w:type="spellEnd"/>
      <w:r w:rsidRPr="00554BD9">
        <w:rPr>
          <w:rFonts w:ascii="Times New Roman" w:hAnsi="Times New Roman" w:cs="Times New Roman"/>
          <w:i/>
          <w:iCs/>
          <w:sz w:val="22"/>
          <w:szCs w:val="22"/>
        </w:rPr>
        <w:t xml:space="preserve"> arcangeli</w:t>
      </w:r>
      <w:r w:rsidRPr="00554BD9">
        <w:rPr>
          <w:rFonts w:ascii="Times New Roman" w:hAnsi="Times New Roman" w:cs="Times New Roman"/>
          <w:sz w:val="22"/>
          <w:szCs w:val="22"/>
        </w:rPr>
        <w:t xml:space="preserve"> sull'altura del Mons Iovis. Nel 1164 Federico Barbarossa soggiornò a Santarcangelo e firmò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diplomi a favore di monasteri ravennati. L'episodio documenta il collegamento fra il territorio riminese e la presenza imperiale.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in questo caso, però, la rocca oggi conservata è il risultato di una lunga evoluzione, con trasformazioni particolarmente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importanti nel Trecento e nel Quattrocento.</w:t>
      </w:r>
    </w:p>
    <w:p w14:paraId="48C60265" w14:textId="77777777" w:rsidR="00B323BD" w:rsidRPr="00554BD9" w:rsidRDefault="00B323BD" w:rsidP="00B323B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Un quarto esempio è Montefiore Conca, il cui castello compare nella documentazione del XII secolo con il nome di 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>Castrum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>Montis Floris</w:t>
      </w:r>
      <w:r w:rsidRPr="00554BD9">
        <w:rPr>
          <w:rFonts w:ascii="Times New Roman" w:hAnsi="Times New Roman" w:cs="Times New Roman"/>
          <w:sz w:val="22"/>
          <w:szCs w:val="22"/>
        </w:rPr>
        <w:t>. La sua posizione permetteva di controllare un'importante area collinare. L'imponente rocca visibile oggi è legata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soprattutto agli interventi malatestiani dei secoli successivi, ma il sito era già inserito nella rete fortificata medievale.</w:t>
      </w:r>
    </w:p>
    <w:p w14:paraId="214A0170" w14:textId="6C0A180F" w:rsidR="00B323BD" w:rsidRPr="00554BD9" w:rsidRDefault="00B323BD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Questi castelli dimostrano che il controllo del territorio rappresentava una questione fondamentale per il Comune. Essere fedeli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 Rimini non significava necessariamente rinunciare a ogni autonomia locale: le famiglie aristocratiche potevano riconoscere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l'autorità cittadina e, allo stesso tempo, mantenere un proprio potere militare ed economico. Questa ambiguità contribuì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rendere il contado uno dei principali luoghi di conflitto politico.</w:t>
      </w:r>
    </w:p>
    <w:p w14:paraId="0658C2A2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Federico Barbarossa e il privilegio del 1157</w:t>
      </w:r>
    </w:p>
    <w:p w14:paraId="35636E21" w14:textId="58A57DAC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Un momento importante nei rapporti fra Rimini e l'Impero fu il 1157, quando il Comune ottenne un privilegio da Federico I di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Svevia, conosciuto come Federico Barbarossa.</w:t>
      </w:r>
    </w:p>
    <w:p w14:paraId="77BF6E32" w14:textId="412D2364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privilegio del 1157 è significativo perché riconosceva prerogative alle istituzioni municipali riminesi e contribuiva a consolidare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la posizione giuridica della città. La tradizione storica locale ricorda anche la concessione della facoltà di battere moneta. Il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provvedimento dimostra che il Comune non si sviluppò completamente al di fuori delle istituzioni imperiali, ma poté rafforzarsi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attraverso il riconoscimento dei propri diritti da parte dell'imperatore.</w:t>
      </w:r>
      <w:r w:rsidR="00B323B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rapporto era fondato su un equilibrio di interessi. Federico Barbarossa poteva ottenere fedeltà e collaborazione, mentre Rimini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sfruttava il riconoscimento imperiale per rafforzare la propria autorità nei confronti dei poteri concorrenti.</w:t>
      </w:r>
    </w:p>
    <w:p w14:paraId="05F374BF" w14:textId="2736A82D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lastRenderedPageBreak/>
        <w:t>Negli anni successivi, tuttavia, il tentativo di Barbarossa di imporre un controllo più rigido sui Comuni provocò nuove tensioni. La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dieta di Roncaglia del 1158 rappresentò un momento fondamentale di questo confronto, perché l'imperatore cercò di definire 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diritti spettanti alla Corona. La resistenza dei Comuni culminò nella formazione della Lega Lombarda e nella sconfitta imperiale di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Legnano nel 1176. La pace di Costanza del 1183 riconobbe poi ampi spazi di autonomia alle città, pur mantenendole formalmente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all'interno dell'ordinamento imperiale.</w:t>
      </w:r>
    </w:p>
    <w:p w14:paraId="67D26B2C" w14:textId="76DE806A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Per Rimini, il rapporto con Barbarossa mostra quindi come l'autonomia comunale fosse il risultato di una continua negoziazione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fra poteri, piuttosto che una conquista improvvisa e definitiva.</w:t>
      </w:r>
    </w:p>
    <w:p w14:paraId="0E666223" w14:textId="561460EB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Anche il territorio circostante ebbe un ruolo importante in questo processo. Il Comune aveva bisogno di controllare le strade,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 castelli e le comunità rurali per garantire la sicurezza dei traffici e rafforzare le proprie risorse. Proprio per questo, nel corso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 XII secolo, i rapporti con i centri fortificati dell'entroterra divennero sempre più importanti.</w:t>
      </w:r>
    </w:p>
    <w:p w14:paraId="14F00AE0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Federico II di Svevia e la Bolla d'oro di Rimini</w:t>
      </w:r>
    </w:p>
    <w:p w14:paraId="79F34813" w14:textId="2B6ABBF1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Se Federico Barbarossa rappresenta una fase importante per il riconoscimento delle istituzioni comunali, il rapporto con Federico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II di Svevia è fondamentale per comprendere il contesto politico del XIII secolo. Federico II, nipote di Barbarossa, fu imperatore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dal 1220 al 1250 e governò territori molto vasti, comprendenti il Regno di Sicilia e i possedimenti imperiali dell'Italia centro-settentrionale. La sua politica fu caratterizzata dal tentativo di rafforzare l'autorità imperiale e da un conflitto duraturo con il papato.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La Romagna costituiva un territorio delicato, nel quale si sovrapponevano le rivendicazioni pontificie, le aspirazioni imperiali egli interessi dei Comuni. Rimini, grazie alla sua posizione adriatica e ai collegamenti con l'Appennino, rappresentava un centro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strategico per la circolazione delle persone, delle merci e delle forze militari.</w:t>
      </w:r>
    </w:p>
    <w:p w14:paraId="052104A1" w14:textId="5F6AE6D3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L'episodio più celebre che collega Federico II alla città è la cosiddetta </w:t>
      </w:r>
      <w:r w:rsidRPr="00554BD9">
        <w:rPr>
          <w:rFonts w:ascii="Times New Roman" w:hAnsi="Times New Roman" w:cs="Times New Roman"/>
          <w:b/>
          <w:bCs/>
          <w:sz w:val="22"/>
          <w:szCs w:val="22"/>
        </w:rPr>
        <w:t>Bolla d'oro di Rimini</w:t>
      </w:r>
      <w:r w:rsidRPr="00554BD9">
        <w:rPr>
          <w:rFonts w:ascii="Times New Roman" w:hAnsi="Times New Roman" w:cs="Times New Roman"/>
          <w:sz w:val="22"/>
          <w:szCs w:val="22"/>
        </w:rPr>
        <w:t>, un documento associato al soggiorno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dell'imperatore nell'Italia settentrionale e ai suoi rapporti con Ermanno di Salza, gran maestro dell'Ordine teutonico.</w:t>
      </w:r>
    </w:p>
    <w:p w14:paraId="5EBB5467" w14:textId="0001DA4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provvedimento riconosceva all'Ordine teutonico diritti sui territori che avrebbe conquistato in Prussia, fornendo una legittimazione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imperiale alla sua espansione militare e territoriale nell'Europa baltica. La tradizione colloca la concessione nel 1226, anche se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alcuni studi hanno proposto una datazione al 1235. È quindi opportuno ricordare che la cronologia del documento è oggetto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discussione storiografica.</w:t>
      </w:r>
    </w:p>
    <w:p w14:paraId="53A1CAEF" w14:textId="7C270D51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Bolla d'oro è importante per la storia riminese perché testimonia il ruolo della città come luogo di attività politica e diplomatica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imperiale. Non dimostra, invece, che Rimini fosse la capitale di un dominio svevo locale o che tutte le fortificazioni del territorio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fossero state costruite direttamente da Federico II.</w:t>
      </w:r>
    </w:p>
    <w:p w14:paraId="081F9D16" w14:textId="2551FFB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rapporto fra l'imperatore e le mura cittadine è infatti più complesso. La tradizione locale associa a Federico II la costruzione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o il rafforzamento di una nuova cinta muraria, in particolare sul lato marittimo. L'espansione urbana aveva reso necessario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proteggere aree che si erano sviluppate oltre il perimetro delle fortificazioni romane e tardoantiche.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cosiddette mura federiciane sono tradizionalmente collegate a interventi del 1225 e a una fase di lavori che potrebbe essersi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sviluppata fra il 1240 e il 1248. La cronologia non è del tutto semplice, perché le fortificazioni furono realizzate e modificate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nel corso di un periodo più lungo. È quindi prudente parlare di una tradizione costruttiva associata a Federico II, riconoscendo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che il Comune ebbe probabilmente un ruolo importante nella realizzazione e nella manutenzione delle difese.</w:t>
      </w:r>
    </w:p>
    <w:p w14:paraId="3FDA179B" w14:textId="6597A0FD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Dal punto di vista architettonico, le mura medievali impiegavano soprattutto laterizi, con cortine murarie che potevano essere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rafforzate da torri e protette da fossati e terrapieni. Questi elementi consentivano di sorvegliare i tratti più vulnerabili della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città e di rendere più difficile l'avvicinamento degli assalitori.</w:t>
      </w:r>
    </w:p>
    <w:p w14:paraId="2CC866A5" w14:textId="1CAA580D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Le fortificazioni non rimasero immutate: nel Trecento e nel Quattrocento furono riparate, ampliate e adattate alle nuove esigenze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militari. I resti visibili oggi devono pertanto essere interpretati come parti di un sistema difensivo stratificato, nel quale convivono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fasi costruttive differenti.</w:t>
      </w:r>
    </w:p>
    <w:p w14:paraId="1F169532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Le architetture comunali e il Palazzo dell'Arengo</w:t>
      </w:r>
    </w:p>
    <w:p w14:paraId="205884FD" w14:textId="61C21AA6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Accanto alle fortificazioni, uno dei segni più importanti della trasformazione di Rimini fu la costruzione di edifici destinati alle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istituzioni comunali. Il monumento più significativo di questa fase è il Palazzo dell'Arengo, situato nell'attuale piazza Cavour.</w:t>
      </w:r>
    </w:p>
    <w:p w14:paraId="7EF2B2E0" w14:textId="6E8531FC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La sua costruzione iniziò nel 1204, sotto il podestà Modio de'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Carbonesi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>. L'edificio svolgeva una funzione centrale nella vita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politica della città e rappresentava concretamente l'autonomia raggiunta dal Comune.</w:t>
      </w:r>
    </w:p>
    <w:p w14:paraId="3FC53AD4" w14:textId="29037024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L'organizzazione architettonica rifletteva le esigenze dell'amministrazione pubblica. Al piano terreno si trovava un portico utilizzato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per attività giudiziarie e amministrative, mentre al piano superiore si apriva una </w:t>
      </w:r>
      <w:r w:rsidRPr="00554BD9">
        <w:rPr>
          <w:rFonts w:ascii="Times New Roman" w:hAnsi="Times New Roman" w:cs="Times New Roman"/>
          <w:sz w:val="22"/>
          <w:szCs w:val="22"/>
        </w:rPr>
        <w:lastRenderedPageBreak/>
        <w:t>grande sala destinata alle riunioni dell'assemblea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cittadina. Le polifore, cioè le finestre suddivise in più aperture, contribuivano a illuminare la sala, mentre gli archi ogivali richiamavano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forme dell'architettura romanico-gotica.</w:t>
      </w:r>
    </w:p>
    <w:p w14:paraId="0C6EAFCF" w14:textId="705F61F5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Palazzo dell'Arengo non era soltanto un luogo in cui si prendevano decisioni: rappresentava visivamente il potere della comunità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urbana. La presenza di una sede pubblica distinta dal palazzo vescovile e dalle residenze aristocratiche esprimeva la volontà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 Comune di esercitare un'autorità propria.</w:t>
      </w:r>
    </w:p>
    <w:p w14:paraId="03DA4D5C" w14:textId="42608CFB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Anche la posizione dell'edificio era significativa. La piazza costituiva uno dei principali poli della vita cittadina, nel quale si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incontravano le attività commerciali, le riunioni pubbliche e le relazioni politiche. Il palazzo contribuiva così a definire uno spazio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urbano nel quale il potere comunale era visibile e accessibile alla comunità.</w:t>
      </w:r>
      <w:r w:rsidR="007A0ABA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L'edificio subì restauri e trasformazioni nel corso dei secoli, perciò le strutture oggi conservate devono essere lette tenendo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conto delle diverse fasi costruttive.</w:t>
      </w:r>
    </w:p>
    <w:p w14:paraId="03F8DB11" w14:textId="34612C1A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Le testimonianze materiali della Rimini comunale non si limitano agli edifici ancora in piedi. I Musei comunali conservano reperti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architettonici, frammenti lapidei, capitelli ed elementi decorativi che permettono di ricostruire l'aspetto degli edifici medievali.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iscrizioni e i documenti epigrafici aiutano inoltre a comprendere come le autorità cittadine comunicassero pubblicamente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 propri diritti e il proprio prestigio.</w:t>
      </w:r>
    </w:p>
    <w:p w14:paraId="7CF8BB77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Gli ordini religiosi e la vita ecclesiastica nel Duecento</w:t>
      </w:r>
    </w:p>
    <w:p w14:paraId="03D08908" w14:textId="4F9870AA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Parallelamente allo sviluppo del Comune, Rimini fu interessata da importanti trasformazioni della vita religiosa. Il vescovo e il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capitolo della cattedrale continuarono a esercitare un ruolo fondamentale, ma nel XIII secolo la presenza degli ordini mendicanti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contribuì a modificare profondamente il rapporto fra la Chiesa e la società urbana.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 francescani, i domenicani e gli agostiniani si inserirono in una città in espansione, caratterizzata da una crescente articolazione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sociale e da nuove esigenze spirituali. Le loro comunità costruirono o ricevettero chiese e conventi, svolgendo attività di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predicazione, assistenza, formazione religiosa e mediazione sociale.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loro sviluppo non deve essere interpretato come un fenomeno separato dalla politica. Le istituzioni religiose possedevano beni,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godevano di privilegi e influenzavano la vita della popolazione. Il Comune, dal canto suo, cercava di rafforzare la propria autorità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nei confronti delle istituzioni ecclesiastiche. Le questioni relative alle proprietà, alle giurisdizioni e ai diritti economici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potevano quindi generare contrasti fra governo cittadino e autorità religiose.</w:t>
      </w:r>
    </w:p>
    <w:p w14:paraId="7225B771" w14:textId="0D9F15FF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 francescani, fondati da Francesco d'Assisi all'inizio del XIII secolo, proponevano una spiritualità basata sulla povertà, sulla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predicazione e sulla vicinanza agli ultimi. La loro presenza a Rimini è legata alla storia della chiesa di San Francesco, che sarebbe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stata trasformata nel Quattrocento nel Tempio Malatestiano. È importante distinguere la chiesa medievale originaria dalla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monumentalizzazione promossa da Sigismondo Pandolfo Malatesta.</w:t>
      </w:r>
    </w:p>
    <w:p w14:paraId="2BFB6B74" w14:textId="24AC86E9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 domenicani, o frati predicatori, fondati da Domenico di Guzmán e approvati da papa Onorio III nel 1216, attribuivano grande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importanza allo studio teologico e alla predicazione. Il loro ruolo era particolarmente rilevante nella difesa dell'ortodossia cattolica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 nel contrasto ai movimenti religiosi giudicati ereticali. La loro attività si inseriva in un contesto nel quale la predicazione poteva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influenzare non soltanto la vita spirituale, ma anche le relazioni sociali e politiche.</w:t>
      </w:r>
    </w:p>
    <w:p w14:paraId="67560F4A" w14:textId="41D4F64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Anche gli agostiniani si inserirono nella vita religiosa cittadina durante il XIII secolo. Un esempio significativo è la chiesa oggi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conosciuta come Sant'Agostino, originariamente dedicata a San Giovanni Evangelista. Nel 1256 fu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affidata agli eremitani di Sant'Agostino, mostrando come i nuovi ordini potessero ricevere edifici già esistenti e inserirli nella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propria rete conventuale. La chiesa conserva una storia architettonica stratificata, con modifiche successive e testimonianze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artistiche che comprendono importanti affreschi della scuola riminese del Trecento.</w:t>
      </w:r>
    </w:p>
    <w:p w14:paraId="7D5AF4EB" w14:textId="5F0C0E26" w:rsidR="00554BD9" w:rsidRDefault="00554BD9" w:rsidP="00D864E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presenza degli ordini mendicanti rispondeva anche alla domanda di rinnovamento spirituale che caratterizzava molte città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medievali. In una società attraversata da forti disuguaglianze economiche e da conflitti politici, la predicazione sulla povertà,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sulla giustizia e sulla coerenza morale del clero poteva incontrare un notevole consenso.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In questo quadro si colloca anche la questione dei Patarini, termine utilizzato nel Medioevo con significati diversi e non sempre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univoci. A Rimini viene associato a gruppi religiosi considerati eterodossi dalle autorità ecclesiastiche. La tradizione locale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collega il nome al rione Pataro, ma l'identificazione precisa dei gruppi coinvolti richiede cautela.</w:t>
      </w:r>
      <w:r w:rsidR="00D864E3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 cosiddetti Patarini si inserivano nel più ampio fenomeno dei movimenti religiosi che chiedevano un ritorno agli ideali evangelici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povertà e rigore morale, talvolta contestando l'opulenza del clero o determinate dottrine ecclesiastiche. Le autorità religiose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cercavano di contrastare le posizioni considerate incompatibili con l'ortodossia cattolica, mentre gli ordini mendicanti offrivano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nuove forme di predicazione e di rinnovamento spirituale all'interno della Chiesa.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La storia religiosa di Rimini nel Duecento fu quindi caratterizzata da una duplice dinamica: da una parte la continuità delle </w:t>
      </w:r>
      <w:r w:rsidRPr="00554BD9">
        <w:rPr>
          <w:rFonts w:ascii="Times New Roman" w:hAnsi="Times New Roman" w:cs="Times New Roman"/>
          <w:sz w:val="22"/>
          <w:szCs w:val="22"/>
        </w:rPr>
        <w:lastRenderedPageBreak/>
        <w:t>istituzioni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ecclesiastiche tradizionali, dall'altra la diffusione di nuovi ordini e nuove sensibilità religiose. Entrambe contribuirono a trasformare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la società cittadina.</w:t>
      </w:r>
    </w:p>
    <w:p w14:paraId="2BE76FF0" w14:textId="77777777" w:rsidR="00D864E3" w:rsidRPr="00554BD9" w:rsidRDefault="00D864E3" w:rsidP="00D864E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572E7DD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 xml:space="preserve">Le lotte guelfe e ghibelline: </w:t>
      </w:r>
      <w:proofErr w:type="spellStart"/>
      <w:r w:rsidRPr="00554BD9">
        <w:rPr>
          <w:rFonts w:ascii="Times New Roman" w:hAnsi="Times New Roman" w:cs="Times New Roman"/>
          <w:b/>
          <w:bCs/>
          <w:sz w:val="22"/>
          <w:szCs w:val="22"/>
        </w:rPr>
        <w:t>Gambacerri</w:t>
      </w:r>
      <w:proofErr w:type="spellEnd"/>
      <w:r w:rsidRPr="00554BD9">
        <w:rPr>
          <w:rFonts w:ascii="Times New Roman" w:hAnsi="Times New Roman" w:cs="Times New Roman"/>
          <w:b/>
          <w:bCs/>
          <w:sz w:val="22"/>
          <w:szCs w:val="22"/>
        </w:rPr>
        <w:t xml:space="preserve"> e </w:t>
      </w:r>
      <w:proofErr w:type="spellStart"/>
      <w:r w:rsidRPr="00554BD9">
        <w:rPr>
          <w:rFonts w:ascii="Times New Roman" w:hAnsi="Times New Roman" w:cs="Times New Roman"/>
          <w:b/>
          <w:bCs/>
          <w:sz w:val="22"/>
          <w:szCs w:val="22"/>
        </w:rPr>
        <w:t>Parcitadi</w:t>
      </w:r>
      <w:proofErr w:type="spellEnd"/>
    </w:p>
    <w:p w14:paraId="4435D2F1" w14:textId="648CA4AE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Nel corso del XIII secolo, le tensioni fra Papato e Impero si intrecciarono sempre più profondamente con le rivalità interne alla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società riminese. La contrapposizione fra guelfi e ghibellini non fu soltanto una questione di alleanze politiche esterne: divenne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una lotta per il controllo delle istituzioni comunali, delle risorse economiche e dei castelli del contado.</w:t>
      </w:r>
    </w:p>
    <w:p w14:paraId="5FEA303B" w14:textId="672BAFFD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A Rimini, questa rivalità si manifestò soprattutto attraverso la contrapposizione fra 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Gambacerri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>, tradizionalmente associati alla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parte guelfa, e 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>, famiglia di riferimento del ghibellinismo cittadino. Le due fazioni si contendevano le magistrature,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cercavano di influenzare le decisioni del governo e costruivano alleanze con i poteri esterni per rafforzare la propria posizione.</w:t>
      </w:r>
    </w:p>
    <w:p w14:paraId="3649289E" w14:textId="12B3BC91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Gambacerri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 xml:space="preserve"> trovavano nel rapporto con il papato un riferimento politico importante, mentre 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 xml:space="preserve"> si collegavano alla tradizione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imperiale del Comune, rafforzata anche dai rapporti con Federico Barbarossa. Tuttavia, sarebbe riduttivo considerarli semplicemente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come rappresentanti locali del papa e dell'imperatore. Le loro scelte dipendevano anche da interessi familiari, proprietà, clientele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 ambizioni territoriali.</w:t>
      </w:r>
    </w:p>
    <w:p w14:paraId="2FA7FF6E" w14:textId="3A9C1BC5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controllo del Comune garantiva vantaggi concreti. Chi dominava le magistrature poteva influenzare la giustizia, la riscossione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delle imposte, la distribuzione delle risorse e la gestione delle milizie. La sconfitta politica poteva comportare l'esclusione dalle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cariche pubbliche, l'esilio e la perdita dei beni. Per questo motivo le rivalità assumevano talvolta forme violente.</w:t>
      </w:r>
    </w:p>
    <w:p w14:paraId="5AFEE41E" w14:textId="24679D0D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Nel tentativo di limitare il dominio di una singola famiglia, il Comune ricorreva anche al podestà forestiero, un magistrato proveniente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da un'altra città e incaricato per un periodo limitato. Questa figura avrebbe dovuto garantire maggiore imparzialità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nell'amministrazione della giustizia. Tuttavia, neppure la presenza del podestà riuscì a eliminare le lotte di fazione, perché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famiglie aristocratiche continuavano a cercare di influenzare le istituzioni e a difendere i propri interessi.</w:t>
      </w:r>
    </w:p>
    <w:p w14:paraId="7F8245D6" w14:textId="55CF0C5C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conflitto politico si estendeva inevitabilmente al contado. Il controllo di Verucchio, Montebello e degli altri castelli permetteva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alle famiglie di disporre di basi militari, proteggere i propri alleati e ostacolare i movimenti degli avversari. La lotta per Rimini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si svolgeva quindi contemporaneamente nelle piazze cittadine, nelle sedi comunali e nelle fortezze dell'entroterra.</w:t>
      </w:r>
    </w:p>
    <w:p w14:paraId="43BE1502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Malatesta da Verucchio e la svolta del 1248</w:t>
      </w:r>
    </w:p>
    <w:p w14:paraId="627B1E80" w14:textId="2CEBE1A5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Una svolta importante si verificò nel 1248, quando Malatesta da Verucchio, appartenente a una famiglia tradizionalmente legata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all'area ghibellina, passò alla parte guelfa.</w:t>
      </w:r>
      <w:r w:rsidR="005464A2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Malatesta era un aristocratico dotato di una solida base territoriale, fondata soprattutto sul legame con Verucchio e sulla capacità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mobilitare uomini e alleati. Il suo passaggio ai guelfi modificò gli equilibri politici della città e gli permise di avvicinarsi agli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ambienti pontifici.</w:t>
      </w:r>
      <w:r w:rsidR="005464A2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Secondo la ricostruzione storica tradizionale, nel 1248 intervenne a Rimini, fece prigioniero il podestà e favorì il ritorno al potere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dei guelfi. L'episodio contribuì a indebolire la posizione dei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 xml:space="preserve"> e a rafforzare il ruolo politico dei Malatesta.</w:t>
      </w:r>
    </w:p>
    <w:p w14:paraId="284E09D7" w14:textId="715247D2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vicenda dimostra quanto le appartenenze di fazione fossero legate alle strategie familiari. Il cambiamento di schieramento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Malatesta non può essere spiegato soltanto attraverso una diversa concezione dei rapporti fra Chiesa e Impero: rappresentò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una scelta volta a consolidare il potere della sua famiglia.</w:t>
      </w:r>
    </w:p>
    <w:p w14:paraId="54DC41D0" w14:textId="63A7E7F3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possesso di castelli costituiva un vantaggio decisivo in questa competizione. Verucchio permetteva ai Malatesta di controllare una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parte importante della valle del Marecchia e di mantenere una base territoriale indipendente dalle decisioni del governo cittadino.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Grazie a questa posizione, la famiglia poteva intervenire nelle lotte comunali disponendo di risorse e strumenti militari propri.</w:t>
      </w:r>
    </w:p>
    <w:p w14:paraId="20D5B80F" w14:textId="5A8AF6C4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rapporto fra città e contado divenne così sempre più stretto. Le famiglie aristocratiche non si limitavano a partecipare alla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vita politica urbana, ma utilizzavano il proprio potere territoriale per influenzarla. Il rafforzamento dei Malatesta avrebbe avuto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conseguenze decisive sulla storia di Rimini nella seconda metà del Duecento.</w:t>
      </w:r>
    </w:p>
    <w:p w14:paraId="4202D5B7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 xml:space="preserve">Montagna dei </w:t>
      </w:r>
      <w:proofErr w:type="spellStart"/>
      <w:r w:rsidRPr="00554BD9">
        <w:rPr>
          <w:rFonts w:ascii="Times New Roman" w:hAnsi="Times New Roman" w:cs="Times New Roman"/>
          <w:b/>
          <w:bCs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b/>
          <w:bCs/>
          <w:sz w:val="22"/>
          <w:szCs w:val="22"/>
        </w:rPr>
        <w:t xml:space="preserve"> e la resistenza al potere malatestiano</w:t>
      </w:r>
    </w:p>
    <w:p w14:paraId="01CDA527" w14:textId="2029A49B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Fra i protagonisti della fase finale delle lotte di fazione si distingue Montagna dei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>, esponente del ghibellinismo riminese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 oppositore dei Malatesta.</w:t>
      </w:r>
    </w:p>
    <w:p w14:paraId="0708776F" w14:textId="6DF8D8D9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sua figura è ricordata anche da Dante Alighieri nell'</w:t>
      </w:r>
      <w:r w:rsidRPr="00554BD9">
        <w:rPr>
          <w:rFonts w:ascii="Times New Roman" w:hAnsi="Times New Roman" w:cs="Times New Roman"/>
          <w:i/>
          <w:iCs/>
          <w:sz w:val="22"/>
          <w:szCs w:val="22"/>
        </w:rPr>
        <w:t>Inferno</w:t>
      </w:r>
      <w:r w:rsidRPr="00554BD9">
        <w:rPr>
          <w:rFonts w:ascii="Times New Roman" w:hAnsi="Times New Roman" w:cs="Times New Roman"/>
          <w:sz w:val="22"/>
          <w:szCs w:val="22"/>
        </w:rPr>
        <w:t xml:space="preserve">, nel canto XXVII, attraverso il riferimento a «Montagna de'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Parcitati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>».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Il poeta colloca il personaggio nel contesto delle lotte politiche riminesi, mostrando </w:t>
      </w:r>
      <w:r w:rsidRPr="00554BD9">
        <w:rPr>
          <w:rFonts w:ascii="Times New Roman" w:hAnsi="Times New Roman" w:cs="Times New Roman"/>
          <w:sz w:val="22"/>
          <w:szCs w:val="22"/>
        </w:rPr>
        <w:lastRenderedPageBreak/>
        <w:t>come le vicende della città fossero conosciute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anche al di fuori della Romagna.</w:t>
      </w:r>
      <w:r w:rsidR="005464A2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Montagna rappresenta la resistenza di una parte dell'aristocrazia al progressivo accentramento del potere nelle mani di Malatesta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da Verucchio e dei suoi figli. La sua opposizione non riguardava soltanto la rivalità personale fra due famiglie: esprimeva anche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timore che il governo comunale finisse per essere subordinato a un'unica dinastia.</w:t>
      </w:r>
    </w:p>
    <w:p w14:paraId="6ADA9152" w14:textId="5CFE9446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 xml:space="preserve">Difendere la posizione dei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 xml:space="preserve"> significava infatti cercare di conservare un sistema nel quale diverse famiglie aristocratiche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potessero ancora contendersi le magistrature e influenzare le decisioni pubbliche. L'ascesa dei Malatesta minacciava questo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equilibrio, perché la loro crescente forza militare e territoriale permetteva loro di condizionare direttamente il governo cittadino.</w:t>
      </w:r>
    </w:p>
    <w:p w14:paraId="5E05F93D" w14:textId="512583C0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Le vicende di Montagna mostrano quindi come il conflitto fra guelfi e ghibellini si fosse trasformato progressivamente in una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lotta per il futuro stesso delle istituzioni comunali. Le alleanze con il papa e con l'imperatore continuavano a essere importanti,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ma il problema centrale era ormai stabilire chi avrebbe esercitato il potere effettivo a Rimini.</w:t>
      </w:r>
    </w:p>
    <w:p w14:paraId="26377C24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Il 1295 e l'affermazione definitiva dei Malatesta</w:t>
      </w:r>
    </w:p>
    <w:p w14:paraId="39A248E5" w14:textId="273C2F19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Il 1295 rappresenta una data fondamentale nella storia politica di Rimini, perché segna l'affermazione dominante di Malatesta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da Verucchio e la sconfitta dei suoi principali avversari ghibellini.</w:t>
      </w:r>
    </w:p>
    <w:p w14:paraId="21D34E89" w14:textId="4AE79D76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Dopo decenni di lotte, alleanze e cambiamenti di schieramento, i Malatesta riuscirono a ridurre drasticamente la capacità dei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4BD9">
        <w:rPr>
          <w:rFonts w:ascii="Times New Roman" w:hAnsi="Times New Roman" w:cs="Times New Roman"/>
          <w:sz w:val="22"/>
          <w:szCs w:val="22"/>
        </w:rPr>
        <w:t>Parcitadi</w:t>
      </w:r>
      <w:proofErr w:type="spellEnd"/>
      <w:r w:rsidRPr="00554BD9">
        <w:rPr>
          <w:rFonts w:ascii="Times New Roman" w:hAnsi="Times New Roman" w:cs="Times New Roman"/>
          <w:sz w:val="22"/>
          <w:szCs w:val="22"/>
        </w:rPr>
        <w:t xml:space="preserve"> e delle famiglie loro alleate di condizionare il governo cittadino.</w:t>
      </w:r>
    </w:p>
    <w:p w14:paraId="2B84D4B8" w14:textId="4DC876F6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vittoria dei Malatesta non comportò l'immediata scomparsa delle istituzioni comunali. Il Comune continuò a esistere, ma</w:t>
      </w:r>
      <w:r w:rsidR="00637B3F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sue magistrature furono progressivamente subordinate all'autorità della famiglia dominante. Si aprì così una nuova fase,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nella quale il potere cittadino tendeva a concentrarsi nelle mani di una signoria.</w:t>
      </w:r>
    </w:p>
    <w:p w14:paraId="5B90D617" w14:textId="76F97922" w:rsid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Le conseguenze furono importanti. Sul piano politico, diminuì la possibilità che diverse famiglie aristocratiche si alternassero</w:t>
      </w:r>
      <w:r w:rsidR="00812E2D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liberamente al governo. Sul piano territoriale, i castelli e le comunità del contado furono progressivamente inseriti in una rete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potere dominata dai Malatesta. Sul piano militare, il controllo delle fortificazioni contribuì a consolidare la posizione della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famiglia e a estenderne l'influenza verso altri centri della Romagna e delle Marche.</w:t>
      </w:r>
      <w:r w:rsidR="00637B3F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passaggio dalla città comunale alla signoria non fu immediato né privo di contrasti, ma la fine del Duecento costituisce una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svolta decisiva. La famiglia che aveva costruito la propria influenza attraverso il controllo di Verucchio e le alleanze aristocratiche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riuscì a trasformare la propria forza territoriale in un potere politico dominante a Rimini.</w:t>
      </w:r>
    </w:p>
    <w:p w14:paraId="7D352C74" w14:textId="77777777" w:rsidR="00637B3F" w:rsidRPr="00554BD9" w:rsidRDefault="00637B3F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720506" w14:textId="77777777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4BD9">
        <w:rPr>
          <w:rFonts w:ascii="Times New Roman" w:hAnsi="Times New Roman" w:cs="Times New Roman"/>
          <w:b/>
          <w:bCs/>
          <w:sz w:val="22"/>
          <w:szCs w:val="22"/>
        </w:rPr>
        <w:t>Le fortificazioni e il significato del potere medievale</w:t>
      </w:r>
    </w:p>
    <w:p w14:paraId="2202E097" w14:textId="40A5D984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Considerando insieme le vicende politiche e le testimonianze architettoniche, emerge chiaramente quanto i castelli e le mura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fossero importanti per la storia riminese.</w:t>
      </w:r>
      <w:r w:rsidR="005464A2"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Le fortificazioni svolgevano innanzitutto una funzione militare: proteggevano gli abitati, controllavano gli accessi e permettevano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di organizzare la difesa. Ma avevano anche una funzione economica, perché consentivano di sorvegliare le strade, proteggerei traffici e controllare le risorse agricole del contado.</w:t>
      </w:r>
      <w:r w:rsidR="005464A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4BD9">
        <w:rPr>
          <w:rFonts w:ascii="Times New Roman" w:hAnsi="Times New Roman" w:cs="Times New Roman"/>
          <w:sz w:val="22"/>
          <w:szCs w:val="22"/>
        </w:rPr>
        <w:t>Infine</w:t>
      </w:r>
      <w:proofErr w:type="gramEnd"/>
      <w:r w:rsidRPr="00554BD9">
        <w:rPr>
          <w:rFonts w:ascii="Times New Roman" w:hAnsi="Times New Roman" w:cs="Times New Roman"/>
          <w:sz w:val="22"/>
          <w:szCs w:val="22"/>
        </w:rPr>
        <w:t>, erano strumenti di potere politico. Un castello poteva rappresentare l'autorità di una famiglia aristocratica, mentre 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mura cittadine esprimevano la capacità della comunità urbana di difendere la propria autonomia. La sede comunale, come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il Palazzo dell'Arengo, rappresentava invece il potere delle istituzioni cittadine.</w:t>
      </w:r>
    </w:p>
    <w:p w14:paraId="636EB30E" w14:textId="52D11F30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Nel periodo svevo, queste funzioni si intrecciarono con le aspirazioni dell'Impero e con la necessità del Comune di consolidare il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proprio territorio. Tuttavia, non tutte le opere fortificate possono essere attribuite direttamente agli imperatori. Le mura associate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a Federico II devono essere considerate nel quadro di una più lunga evoluzione delle difese urbane, mentre i castelli del contado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furono spesso il risultato di iniziative locali e di successive trasformazioni.</w:t>
      </w:r>
    </w:p>
    <w:p w14:paraId="28D814C0" w14:textId="35966EDA" w:rsidR="00554BD9" w:rsidRPr="00554BD9" w:rsidRDefault="00554BD9" w:rsidP="00637B3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Lo stesso principio vale per i monumenti conservati. Verucchio, Montebello, Santarcangelo e Montefiore testimoniano la continuità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 xml:space="preserve">dei siti fortificati, ma le strutture visibili oggi comprendono spesso importanti fasi costruttive trecentesche e quattrocentesche. </w:t>
      </w:r>
    </w:p>
    <w:p w14:paraId="04A0DC7A" w14:textId="1F44D320" w:rsidR="00554BD9" w:rsidRPr="00554BD9" w:rsidRDefault="00554BD9" w:rsidP="00637B3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54BD9">
        <w:rPr>
          <w:rFonts w:ascii="Times New Roman" w:hAnsi="Times New Roman" w:cs="Times New Roman"/>
          <w:sz w:val="22"/>
          <w:szCs w:val="22"/>
        </w:rPr>
        <w:t>La corretta lettura di questi monumenti richiede dunque di distinguere la data di fondazione di un insediamento fortificato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4BD9">
        <w:rPr>
          <w:rFonts w:ascii="Times New Roman" w:hAnsi="Times New Roman" w:cs="Times New Roman"/>
          <w:sz w:val="22"/>
          <w:szCs w:val="22"/>
        </w:rPr>
        <w:t>da quella delle mura, delle torri e degli edifici attualmente conservati.</w:t>
      </w:r>
    </w:p>
    <w:p w14:paraId="3DB468D8" w14:textId="77777777" w:rsidR="00554BD9" w:rsidRPr="00554BD9" w:rsidRDefault="00554BD9" w:rsidP="000F382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="00554BD9" w:rsidRPr="00554B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D9"/>
    <w:rsid w:val="000D29F4"/>
    <w:rsid w:val="000F382D"/>
    <w:rsid w:val="001E7B2C"/>
    <w:rsid w:val="005464A2"/>
    <w:rsid w:val="00554BD9"/>
    <w:rsid w:val="00637B3F"/>
    <w:rsid w:val="007A0ABA"/>
    <w:rsid w:val="00812E2D"/>
    <w:rsid w:val="00B323BD"/>
    <w:rsid w:val="00D24F64"/>
    <w:rsid w:val="00D8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0FB6DE"/>
  <w15:chartTrackingRefBased/>
  <w15:docId w15:val="{90C68296-66AB-B94C-946F-1B2C43E9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4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4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4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4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4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4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4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4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4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4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4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4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4B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4B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4B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4B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4B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4B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4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4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4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4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4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4B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4B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4B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4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4B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4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4528</Words>
  <Characters>25812</Characters>
  <Application>Microsoft Office Word</Application>
  <DocSecurity>0</DocSecurity>
  <Lines>215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Troiano</dc:creator>
  <cp:keywords/>
  <dc:description/>
  <cp:lastModifiedBy>Giampaolo Troiano</cp:lastModifiedBy>
  <cp:revision>8</cp:revision>
  <dcterms:created xsi:type="dcterms:W3CDTF">2026-10-18T14:23:00Z</dcterms:created>
  <dcterms:modified xsi:type="dcterms:W3CDTF">2026-10-19T04:38:00Z</dcterms:modified>
</cp:coreProperties>
</file>